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5" w:type="dxa"/>
        <w:tblLayout w:type="fixed"/>
        <w:tblCellMar>
          <w:left w:w="70" w:type="dxa"/>
          <w:right w:w="70" w:type="dxa"/>
        </w:tblCellMar>
        <w:tblLook w:val="00A0" w:firstRow="1" w:lastRow="0" w:firstColumn="1" w:lastColumn="0" w:noHBand="0" w:noVBand="0"/>
      </w:tblPr>
      <w:tblGrid>
        <w:gridCol w:w="5182"/>
        <w:gridCol w:w="2591"/>
        <w:gridCol w:w="1296"/>
        <w:gridCol w:w="1296"/>
      </w:tblGrid>
      <w:tr w:rsidR="00B0478E" w:rsidRPr="00683891" w:rsidTr="00357570">
        <w:trPr>
          <w:cantSplit/>
          <w:trHeight w:hRule="exact" w:val="240"/>
        </w:trPr>
        <w:tc>
          <w:tcPr>
            <w:tcW w:w="5184" w:type="dxa"/>
          </w:tcPr>
          <w:p w:rsidR="00B0478E" w:rsidRPr="00683891" w:rsidRDefault="004447D0" w:rsidP="00357570">
            <w:pPr>
              <w:pStyle w:val="Leiptekstivasen"/>
              <w:rPr>
                <w:sz w:val="24"/>
                <w:szCs w:val="24"/>
              </w:rPr>
            </w:pPr>
            <w:r>
              <w:rPr>
                <w:noProof/>
              </w:rPr>
              <w:drawing>
                <wp:anchor distT="0" distB="0" distL="114300" distR="114300" simplePos="0" relativeHeight="251659264" behindDoc="0" locked="0" layoutInCell="1" allowOverlap="1" wp14:anchorId="0544F79F" wp14:editId="41DC3CB1">
                  <wp:simplePos x="0" y="0"/>
                  <wp:positionH relativeFrom="margin">
                    <wp:posOffset>200025</wp:posOffset>
                  </wp:positionH>
                  <wp:positionV relativeFrom="page">
                    <wp:posOffset>-229235</wp:posOffset>
                  </wp:positionV>
                  <wp:extent cx="2825750" cy="1255395"/>
                  <wp:effectExtent l="0" t="0" r="0" b="1905"/>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MMlogo_min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25750" cy="1255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78E" w:rsidRPr="00683891" w:rsidRDefault="00B0478E" w:rsidP="00357570">
            <w:pPr>
              <w:pStyle w:val="Leiptekstivasen"/>
              <w:rPr>
                <w:sz w:val="24"/>
                <w:szCs w:val="24"/>
              </w:rPr>
            </w:pPr>
          </w:p>
          <w:p w:rsidR="00B0478E" w:rsidRPr="00683891" w:rsidRDefault="00B0478E" w:rsidP="00357570">
            <w:pPr>
              <w:pStyle w:val="Leiptekstivasen"/>
              <w:rPr>
                <w:sz w:val="24"/>
                <w:szCs w:val="24"/>
              </w:rPr>
            </w:pPr>
          </w:p>
          <w:p w:rsidR="00B0478E" w:rsidRPr="00683891" w:rsidRDefault="00B0478E" w:rsidP="00357570">
            <w:pPr>
              <w:pStyle w:val="Leiptekstivasen"/>
              <w:rPr>
                <w:sz w:val="24"/>
                <w:szCs w:val="24"/>
              </w:rPr>
            </w:pPr>
          </w:p>
          <w:p w:rsidR="00B0478E" w:rsidRPr="00683891" w:rsidRDefault="00B0478E" w:rsidP="00357570">
            <w:pPr>
              <w:pStyle w:val="Leiptekstivasen"/>
              <w:rPr>
                <w:sz w:val="24"/>
                <w:szCs w:val="24"/>
              </w:rPr>
            </w:pPr>
          </w:p>
          <w:p w:rsidR="00B0478E" w:rsidRPr="00683891" w:rsidRDefault="00B0478E" w:rsidP="00357570">
            <w:pPr>
              <w:pStyle w:val="Leiptekstivasen"/>
              <w:rPr>
                <w:sz w:val="24"/>
                <w:szCs w:val="24"/>
              </w:rPr>
            </w:pPr>
          </w:p>
        </w:tc>
        <w:tc>
          <w:tcPr>
            <w:tcW w:w="2592" w:type="dxa"/>
            <w:hideMark/>
          </w:tcPr>
          <w:p w:rsidR="00B0478E" w:rsidRPr="00683891" w:rsidRDefault="00B0478E" w:rsidP="00357570">
            <w:pPr>
              <w:pStyle w:val="Asiakirjatyyppi"/>
              <w:rPr>
                <w:sz w:val="24"/>
                <w:szCs w:val="24"/>
              </w:rPr>
            </w:pPr>
            <w:bookmarkStart w:id="0" w:name="DM_TYPE_ID"/>
            <w:r w:rsidRPr="00683891">
              <w:rPr>
                <w:sz w:val="24"/>
                <w:szCs w:val="24"/>
              </w:rPr>
              <w:t>SOPIMUS</w:t>
            </w:r>
            <w:bookmarkEnd w:id="0"/>
          </w:p>
        </w:tc>
        <w:tc>
          <w:tcPr>
            <w:tcW w:w="1296" w:type="dxa"/>
            <w:vAlign w:val="bottom"/>
          </w:tcPr>
          <w:p w:rsidR="00B0478E" w:rsidRPr="00683891" w:rsidRDefault="00B0478E" w:rsidP="00357570">
            <w:pPr>
              <w:pStyle w:val="AsKirjNro"/>
              <w:rPr>
                <w:sz w:val="24"/>
                <w:szCs w:val="24"/>
              </w:rPr>
            </w:pPr>
          </w:p>
        </w:tc>
        <w:tc>
          <w:tcPr>
            <w:tcW w:w="1296" w:type="dxa"/>
          </w:tcPr>
          <w:p w:rsidR="00B0478E" w:rsidRPr="00683891" w:rsidRDefault="00B0478E" w:rsidP="00357570">
            <w:pPr>
              <w:pStyle w:val="Leiptekstivasen"/>
              <w:rPr>
                <w:sz w:val="24"/>
                <w:szCs w:val="24"/>
              </w:rPr>
            </w:pPr>
          </w:p>
        </w:tc>
      </w:tr>
      <w:tr w:rsidR="00B0478E" w:rsidRPr="00683891" w:rsidTr="00357570">
        <w:trPr>
          <w:cantSplit/>
          <w:trHeight w:hRule="exact" w:val="240"/>
        </w:trPr>
        <w:tc>
          <w:tcPr>
            <w:tcW w:w="5184" w:type="dxa"/>
          </w:tcPr>
          <w:p w:rsidR="00B0478E" w:rsidRPr="00683891" w:rsidRDefault="00B0478E" w:rsidP="00357570">
            <w:pPr>
              <w:pStyle w:val="Leiptekstivasen"/>
              <w:rPr>
                <w:sz w:val="24"/>
                <w:szCs w:val="24"/>
              </w:rPr>
            </w:pPr>
          </w:p>
        </w:tc>
        <w:tc>
          <w:tcPr>
            <w:tcW w:w="2592" w:type="dxa"/>
          </w:tcPr>
          <w:p w:rsidR="00B0478E" w:rsidRPr="00683891" w:rsidRDefault="00B0478E" w:rsidP="00357570">
            <w:pPr>
              <w:pStyle w:val="Leiptekstivasen"/>
              <w:rPr>
                <w:sz w:val="24"/>
                <w:szCs w:val="24"/>
              </w:rPr>
            </w:pPr>
          </w:p>
        </w:tc>
        <w:tc>
          <w:tcPr>
            <w:tcW w:w="2592" w:type="dxa"/>
            <w:gridSpan w:val="2"/>
          </w:tcPr>
          <w:p w:rsidR="00B0478E" w:rsidRPr="00683891" w:rsidRDefault="00B0478E" w:rsidP="00357570">
            <w:pPr>
              <w:pStyle w:val="Leiptekstivasen"/>
              <w:rPr>
                <w:sz w:val="24"/>
                <w:szCs w:val="24"/>
              </w:rPr>
            </w:pPr>
            <w:bookmarkStart w:id="1" w:name="DM_X_REGCODEHARE"/>
            <w:bookmarkEnd w:id="1"/>
          </w:p>
        </w:tc>
      </w:tr>
      <w:tr w:rsidR="00B0478E" w:rsidRPr="00683891" w:rsidTr="00357570">
        <w:trPr>
          <w:cantSplit/>
          <w:trHeight w:hRule="exact" w:val="240"/>
        </w:trPr>
        <w:tc>
          <w:tcPr>
            <w:tcW w:w="5184" w:type="dxa"/>
          </w:tcPr>
          <w:p w:rsidR="00B0478E" w:rsidRPr="00683891" w:rsidRDefault="00B0478E" w:rsidP="00357570">
            <w:pPr>
              <w:pStyle w:val="Leiptekstivasen"/>
              <w:rPr>
                <w:sz w:val="24"/>
                <w:szCs w:val="24"/>
              </w:rPr>
            </w:pPr>
          </w:p>
        </w:tc>
        <w:tc>
          <w:tcPr>
            <w:tcW w:w="2592" w:type="dxa"/>
            <w:hideMark/>
          </w:tcPr>
          <w:p w:rsidR="00B0478E" w:rsidRPr="00683891" w:rsidRDefault="00B0478E" w:rsidP="00357570">
            <w:pPr>
              <w:pStyle w:val="Leiptekstivasen"/>
              <w:rPr>
                <w:sz w:val="24"/>
                <w:szCs w:val="24"/>
              </w:rPr>
            </w:pPr>
            <w:bookmarkStart w:id="2" w:name="DM_X_CREATIONDATE"/>
            <w:r w:rsidRPr="00683891">
              <w:rPr>
                <w:sz w:val="24"/>
                <w:szCs w:val="24"/>
              </w:rPr>
              <w:t>[x.x.20</w:t>
            </w:r>
            <w:bookmarkEnd w:id="2"/>
            <w:r w:rsidR="00E539AA">
              <w:rPr>
                <w:sz w:val="24"/>
                <w:szCs w:val="24"/>
              </w:rPr>
              <w:t>2</w:t>
            </w:r>
            <w:r w:rsidRPr="00683891">
              <w:rPr>
                <w:sz w:val="24"/>
                <w:szCs w:val="24"/>
              </w:rPr>
              <w:t>x]</w:t>
            </w:r>
          </w:p>
        </w:tc>
        <w:tc>
          <w:tcPr>
            <w:tcW w:w="2592" w:type="dxa"/>
            <w:gridSpan w:val="2"/>
          </w:tcPr>
          <w:p w:rsidR="00E539AA" w:rsidRDefault="00E539AA" w:rsidP="00E539AA">
            <w:pPr>
              <w:rPr>
                <w:rFonts w:ascii="Times New Roman" w:hAnsi="Times New Roman"/>
                <w:sz w:val="24"/>
                <w:szCs w:val="24"/>
              </w:rPr>
            </w:pPr>
            <w:bookmarkStart w:id="3" w:name="DM_X_REGCODE"/>
            <w:bookmarkEnd w:id="3"/>
            <w:r w:rsidRPr="00E539AA">
              <w:rPr>
                <w:rFonts w:ascii="Times New Roman" w:hAnsi="Times New Roman"/>
                <w:sz w:val="22"/>
                <w:szCs w:val="22"/>
              </w:rPr>
              <w:t>asiakirjanumero</w:t>
            </w:r>
            <w:r>
              <w:rPr>
                <w:rFonts w:ascii="Times New Roman" w:hAnsi="Times New Roman"/>
                <w:sz w:val="24"/>
                <w:szCs w:val="24"/>
              </w:rPr>
              <w:t>:</w:t>
            </w:r>
          </w:p>
          <w:p w:rsidR="00B0478E" w:rsidRPr="00683891" w:rsidRDefault="00E50ACB" w:rsidP="00357570">
            <w:pPr>
              <w:jc w:val="right"/>
              <w:rPr>
                <w:rFonts w:ascii="Times New Roman" w:hAnsi="Times New Roman"/>
                <w:sz w:val="24"/>
                <w:szCs w:val="24"/>
              </w:rPr>
            </w:pPr>
            <w:r>
              <w:rPr>
                <w:rFonts w:ascii="Times New Roman" w:hAnsi="Times New Roman"/>
                <w:sz w:val="24"/>
                <w:szCs w:val="24"/>
              </w:rPr>
              <w:t xml:space="preserve"> xx/xx/2017</w:t>
            </w:r>
            <w:r w:rsidR="00B0478E" w:rsidRPr="00683891">
              <w:rPr>
                <w:rFonts w:ascii="Times New Roman" w:hAnsi="Times New Roman"/>
                <w:sz w:val="24"/>
                <w:szCs w:val="24"/>
              </w:rPr>
              <w:t>]</w:t>
            </w:r>
          </w:p>
          <w:p w:rsidR="00B0478E" w:rsidRPr="00683891" w:rsidRDefault="00B0478E" w:rsidP="00357570">
            <w:pPr>
              <w:pStyle w:val="Leiptekstivasen"/>
              <w:rPr>
                <w:sz w:val="24"/>
                <w:szCs w:val="24"/>
              </w:rPr>
            </w:pPr>
          </w:p>
        </w:tc>
      </w:tr>
      <w:tr w:rsidR="00B0478E" w:rsidRPr="00683891" w:rsidTr="00357570">
        <w:trPr>
          <w:cantSplit/>
          <w:trHeight w:hRule="exact" w:val="240"/>
        </w:trPr>
        <w:tc>
          <w:tcPr>
            <w:tcW w:w="5184" w:type="dxa"/>
          </w:tcPr>
          <w:p w:rsidR="00B0478E" w:rsidRPr="00683891" w:rsidRDefault="00B0478E" w:rsidP="00357570">
            <w:pPr>
              <w:pStyle w:val="Leiptekstivasen"/>
              <w:rPr>
                <w:sz w:val="24"/>
                <w:szCs w:val="24"/>
              </w:rPr>
            </w:pPr>
          </w:p>
        </w:tc>
        <w:tc>
          <w:tcPr>
            <w:tcW w:w="2592" w:type="dxa"/>
          </w:tcPr>
          <w:p w:rsidR="00B0478E" w:rsidRPr="00683891" w:rsidRDefault="00B0478E" w:rsidP="00357570">
            <w:pPr>
              <w:pStyle w:val="Leiptekstivasen"/>
              <w:rPr>
                <w:sz w:val="24"/>
                <w:szCs w:val="24"/>
              </w:rPr>
            </w:pPr>
          </w:p>
        </w:tc>
        <w:tc>
          <w:tcPr>
            <w:tcW w:w="1296" w:type="dxa"/>
          </w:tcPr>
          <w:p w:rsidR="00B0478E" w:rsidRPr="00683891" w:rsidRDefault="00B0478E" w:rsidP="00357570">
            <w:pPr>
              <w:pStyle w:val="Leiptekstivasen"/>
              <w:rPr>
                <w:sz w:val="24"/>
                <w:szCs w:val="24"/>
              </w:rPr>
            </w:pPr>
          </w:p>
        </w:tc>
        <w:tc>
          <w:tcPr>
            <w:tcW w:w="1296" w:type="dxa"/>
          </w:tcPr>
          <w:p w:rsidR="00B0478E" w:rsidRPr="00683891" w:rsidRDefault="00B0478E" w:rsidP="00357570">
            <w:pPr>
              <w:pStyle w:val="Leiptekstivasen"/>
              <w:rPr>
                <w:sz w:val="24"/>
                <w:szCs w:val="24"/>
              </w:rPr>
            </w:pPr>
          </w:p>
        </w:tc>
      </w:tr>
      <w:tr w:rsidR="00B0478E" w:rsidRPr="00683891" w:rsidTr="00357570">
        <w:trPr>
          <w:cantSplit/>
          <w:trHeight w:hRule="exact" w:val="720"/>
        </w:trPr>
        <w:tc>
          <w:tcPr>
            <w:tcW w:w="5184" w:type="dxa"/>
          </w:tcPr>
          <w:p w:rsidR="00B0478E" w:rsidRPr="00683891" w:rsidRDefault="00B0478E" w:rsidP="00357570">
            <w:pPr>
              <w:pStyle w:val="Leiptekstivasen"/>
              <w:rPr>
                <w:sz w:val="24"/>
                <w:szCs w:val="24"/>
              </w:rPr>
            </w:pPr>
          </w:p>
          <w:p w:rsidR="00B0478E" w:rsidRPr="00683891" w:rsidRDefault="00B0478E" w:rsidP="00357570">
            <w:pPr>
              <w:pStyle w:val="Leiptekstivasen"/>
              <w:rPr>
                <w:sz w:val="24"/>
                <w:szCs w:val="24"/>
              </w:rPr>
            </w:pPr>
          </w:p>
          <w:p w:rsidR="00B0478E" w:rsidRPr="00683891" w:rsidRDefault="00B0478E" w:rsidP="00357570">
            <w:pPr>
              <w:pStyle w:val="Leiptekstivasen"/>
              <w:rPr>
                <w:sz w:val="24"/>
                <w:szCs w:val="24"/>
              </w:rPr>
            </w:pPr>
          </w:p>
          <w:p w:rsidR="00305758" w:rsidRPr="00683891" w:rsidRDefault="00305758" w:rsidP="00305758">
            <w:pPr>
              <w:pStyle w:val="Leiptekstivasen"/>
              <w:rPr>
                <w:sz w:val="24"/>
                <w:szCs w:val="24"/>
              </w:rPr>
            </w:pPr>
            <w:r>
              <w:rPr>
                <w:sz w:val="24"/>
                <w:szCs w:val="24"/>
              </w:rPr>
              <w:t>LIITE 5</w:t>
            </w:r>
          </w:p>
          <w:p w:rsidR="00B0478E" w:rsidRPr="00683891" w:rsidRDefault="00B0478E" w:rsidP="00357570">
            <w:pPr>
              <w:pStyle w:val="Leiptekstivasen"/>
              <w:rPr>
                <w:sz w:val="24"/>
                <w:szCs w:val="24"/>
              </w:rPr>
            </w:pPr>
          </w:p>
        </w:tc>
        <w:tc>
          <w:tcPr>
            <w:tcW w:w="2592" w:type="dxa"/>
          </w:tcPr>
          <w:p w:rsidR="00B0478E" w:rsidRPr="00683891" w:rsidRDefault="00B0478E" w:rsidP="00357570">
            <w:pPr>
              <w:pStyle w:val="Leiptekstivasen"/>
              <w:rPr>
                <w:sz w:val="24"/>
                <w:szCs w:val="24"/>
              </w:rPr>
            </w:pPr>
          </w:p>
        </w:tc>
        <w:tc>
          <w:tcPr>
            <w:tcW w:w="1296" w:type="dxa"/>
          </w:tcPr>
          <w:p w:rsidR="00B0478E" w:rsidRPr="00683891" w:rsidRDefault="00B0478E" w:rsidP="00357570">
            <w:pPr>
              <w:pStyle w:val="Leiptekstivasen"/>
              <w:rPr>
                <w:sz w:val="24"/>
                <w:szCs w:val="24"/>
              </w:rPr>
            </w:pPr>
          </w:p>
        </w:tc>
        <w:tc>
          <w:tcPr>
            <w:tcW w:w="1296" w:type="dxa"/>
          </w:tcPr>
          <w:p w:rsidR="00B0478E" w:rsidRPr="00683891" w:rsidRDefault="00B0478E" w:rsidP="00357570">
            <w:pPr>
              <w:pStyle w:val="Leiptekstivasen"/>
              <w:rPr>
                <w:sz w:val="24"/>
                <w:szCs w:val="24"/>
              </w:rPr>
            </w:pPr>
          </w:p>
        </w:tc>
      </w:tr>
    </w:tbl>
    <w:p w:rsidR="00B0478E" w:rsidRPr="00683891" w:rsidRDefault="00B0478E" w:rsidP="00B0478E">
      <w:pPr>
        <w:rPr>
          <w:rFonts w:ascii="Times New Roman" w:hAnsi="Times New Roman"/>
          <w:sz w:val="24"/>
          <w:szCs w:val="24"/>
        </w:rPr>
      </w:pPr>
    </w:p>
    <w:p w:rsidR="00B0478E" w:rsidRPr="00683891" w:rsidRDefault="00B0478E" w:rsidP="00B0478E">
      <w:pPr>
        <w:rPr>
          <w:rFonts w:ascii="Times New Roman" w:hAnsi="Times New Roman"/>
          <w:sz w:val="24"/>
          <w:szCs w:val="24"/>
        </w:rPr>
      </w:pPr>
    </w:p>
    <w:tbl>
      <w:tblPr>
        <w:tblW w:w="997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4A0" w:firstRow="1" w:lastRow="0" w:firstColumn="1" w:lastColumn="0" w:noHBand="0" w:noVBand="1"/>
      </w:tblPr>
      <w:tblGrid>
        <w:gridCol w:w="9975"/>
      </w:tblGrid>
      <w:tr w:rsidR="00B0478E" w:rsidRPr="00683891" w:rsidTr="00357570">
        <w:trPr>
          <w:trHeight w:val="917"/>
        </w:trPr>
        <w:tc>
          <w:tcPr>
            <w:tcW w:w="9978" w:type="dxa"/>
            <w:tcBorders>
              <w:top w:val="single" w:sz="2" w:space="0" w:color="FFFFFF"/>
              <w:left w:val="single" w:sz="2" w:space="0" w:color="FFFFFF"/>
              <w:bottom w:val="single" w:sz="2" w:space="0" w:color="FFFFFF"/>
              <w:right w:val="single" w:sz="2" w:space="0" w:color="FFFFFF"/>
            </w:tcBorders>
            <w:hideMark/>
          </w:tcPr>
          <w:p w:rsidR="00305758" w:rsidRDefault="00305758" w:rsidP="00B0478E">
            <w:pPr>
              <w:pStyle w:val="Otsikko"/>
              <w:rPr>
                <w:rFonts w:ascii="Times New Roman" w:hAnsi="Times New Roman"/>
              </w:rPr>
            </w:pPr>
          </w:p>
          <w:p w:rsidR="00B0478E" w:rsidRPr="00683891" w:rsidRDefault="00B0478E" w:rsidP="00B0478E">
            <w:pPr>
              <w:pStyle w:val="Otsikko"/>
              <w:rPr>
                <w:rFonts w:ascii="Times New Roman" w:hAnsi="Times New Roman"/>
              </w:rPr>
            </w:pPr>
            <w:r w:rsidRPr="00683891">
              <w:rPr>
                <w:rFonts w:ascii="Times New Roman" w:hAnsi="Times New Roman"/>
              </w:rPr>
              <w:t xml:space="preserve">SOPIMUS </w:t>
            </w:r>
            <w:r w:rsidRPr="00286258">
              <w:rPr>
                <w:rFonts w:ascii="Times New Roman" w:hAnsi="Times New Roman"/>
                <w:highlight w:val="yellow"/>
              </w:rPr>
              <w:t>[X-PALVELUN]</w:t>
            </w:r>
            <w:r w:rsidRPr="00683891">
              <w:rPr>
                <w:rFonts w:ascii="Times New Roman" w:hAnsi="Times New Roman"/>
              </w:rPr>
              <w:t xml:space="preserve"> HANKINNASTA </w:t>
            </w:r>
          </w:p>
        </w:tc>
      </w:tr>
      <w:tr w:rsidR="00B0478E" w:rsidRPr="00683891" w:rsidTr="00357570">
        <w:trPr>
          <w:trHeight w:val="656"/>
        </w:trPr>
        <w:tc>
          <w:tcPr>
            <w:tcW w:w="9978" w:type="dxa"/>
            <w:tcBorders>
              <w:top w:val="single" w:sz="2" w:space="0" w:color="FFFFFF"/>
              <w:left w:val="single" w:sz="2" w:space="0" w:color="FFFFFF"/>
              <w:bottom w:val="single" w:sz="2" w:space="0" w:color="FFFFFF"/>
              <w:right w:val="single" w:sz="2" w:space="0" w:color="FFFFFF"/>
            </w:tcBorders>
          </w:tcPr>
          <w:p w:rsidR="00B0478E" w:rsidRPr="00683891" w:rsidRDefault="00B0478E" w:rsidP="00357570">
            <w:pPr>
              <w:pStyle w:val="Leiptekstivasen"/>
              <w:rPr>
                <w:sz w:val="24"/>
                <w:szCs w:val="24"/>
              </w:rPr>
            </w:pPr>
          </w:p>
        </w:tc>
      </w:tr>
    </w:tbl>
    <w:p w:rsidR="00B0478E" w:rsidRPr="00683891" w:rsidRDefault="00B0478E" w:rsidP="00B0478E">
      <w:pPr>
        <w:rPr>
          <w:rFonts w:ascii="Times New Roman" w:hAnsi="Times New Roman"/>
          <w:b/>
          <w:sz w:val="24"/>
          <w:szCs w:val="24"/>
        </w:rPr>
      </w:pPr>
      <w:r w:rsidRPr="00683891">
        <w:rPr>
          <w:rFonts w:ascii="Times New Roman" w:hAnsi="Times New Roman"/>
          <w:b/>
          <w:sz w:val="24"/>
          <w:szCs w:val="24"/>
        </w:rPr>
        <w:t>1. OSAPUOLET JA YHTEYSHENKILÖT</w:t>
      </w:r>
    </w:p>
    <w:p w:rsidR="001539BE" w:rsidRPr="00683891" w:rsidRDefault="001539BE" w:rsidP="001539BE">
      <w:pPr>
        <w:rPr>
          <w:rFonts w:ascii="Times New Roman" w:hAnsi="Times New Roman"/>
          <w:sz w:val="24"/>
          <w:szCs w:val="24"/>
        </w:rPr>
      </w:pPr>
    </w:p>
    <w:p w:rsidR="001539BE" w:rsidRPr="00683891" w:rsidRDefault="001539BE" w:rsidP="001539BE">
      <w:pPr>
        <w:rPr>
          <w:rFonts w:ascii="Times New Roman" w:hAnsi="Times New Roman"/>
          <w:sz w:val="24"/>
          <w:szCs w:val="24"/>
        </w:rPr>
      </w:pPr>
      <w:r w:rsidRPr="00683891">
        <w:rPr>
          <w:rFonts w:ascii="Times New Roman" w:hAnsi="Times New Roman"/>
          <w:b/>
          <w:sz w:val="24"/>
          <w:szCs w:val="24"/>
        </w:rPr>
        <w:t>Tilaaja</w:t>
      </w:r>
      <w:r w:rsidRPr="00683891">
        <w:rPr>
          <w:rFonts w:ascii="Times New Roman" w:hAnsi="Times New Roman"/>
          <w:sz w:val="24"/>
          <w:szCs w:val="24"/>
        </w:rPr>
        <w:t xml:space="preserve">: </w:t>
      </w:r>
      <w:r w:rsidRPr="00683891">
        <w:rPr>
          <w:rFonts w:ascii="Times New Roman" w:hAnsi="Times New Roman"/>
          <w:sz w:val="24"/>
          <w:szCs w:val="24"/>
        </w:rPr>
        <w:tab/>
        <w:t>Maa- ja metsätalousministeriö (MMM) (jäljempänä Tilaaja)</w:t>
      </w:r>
    </w:p>
    <w:p w:rsidR="001539BE" w:rsidRPr="00683891" w:rsidRDefault="00286258" w:rsidP="001539B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ruoka</w:t>
      </w:r>
      <w:r w:rsidR="001539BE" w:rsidRPr="00683891">
        <w:rPr>
          <w:rFonts w:ascii="Times New Roman" w:hAnsi="Times New Roman"/>
          <w:sz w:val="24"/>
          <w:szCs w:val="24"/>
        </w:rPr>
        <w:t xml:space="preserve">osasto </w:t>
      </w:r>
    </w:p>
    <w:p w:rsidR="001539BE" w:rsidRPr="00683891" w:rsidRDefault="001539BE" w:rsidP="001539BE">
      <w:pPr>
        <w:rPr>
          <w:rFonts w:ascii="Times New Roman" w:hAnsi="Times New Roman"/>
          <w:sz w:val="24"/>
          <w:szCs w:val="24"/>
        </w:rPr>
      </w:pPr>
      <w:r w:rsidRPr="00683891">
        <w:rPr>
          <w:rFonts w:ascii="Times New Roman" w:hAnsi="Times New Roman"/>
          <w:sz w:val="24"/>
          <w:szCs w:val="24"/>
        </w:rPr>
        <w:tab/>
      </w:r>
      <w:r w:rsidRPr="00683891">
        <w:rPr>
          <w:rFonts w:ascii="Times New Roman" w:hAnsi="Times New Roman"/>
          <w:sz w:val="24"/>
          <w:szCs w:val="24"/>
        </w:rPr>
        <w:tab/>
        <w:t>PL 30</w:t>
      </w:r>
    </w:p>
    <w:p w:rsidR="001539BE" w:rsidRPr="00683891" w:rsidRDefault="001539BE" w:rsidP="001539BE">
      <w:pPr>
        <w:rPr>
          <w:rFonts w:ascii="Times New Roman" w:hAnsi="Times New Roman"/>
          <w:sz w:val="24"/>
          <w:szCs w:val="24"/>
        </w:rPr>
      </w:pPr>
      <w:r w:rsidRPr="00683891">
        <w:rPr>
          <w:rFonts w:ascii="Times New Roman" w:hAnsi="Times New Roman"/>
          <w:sz w:val="24"/>
          <w:szCs w:val="24"/>
        </w:rPr>
        <w:tab/>
      </w:r>
      <w:r w:rsidRPr="00683891">
        <w:rPr>
          <w:rFonts w:ascii="Times New Roman" w:hAnsi="Times New Roman"/>
          <w:sz w:val="24"/>
          <w:szCs w:val="24"/>
        </w:rPr>
        <w:tab/>
        <w:t>00230 VALTIONEUVOSTO</w:t>
      </w:r>
    </w:p>
    <w:p w:rsidR="001539BE" w:rsidRPr="00683891" w:rsidRDefault="001539BE" w:rsidP="001539BE">
      <w:pPr>
        <w:rPr>
          <w:rFonts w:ascii="Times New Roman" w:hAnsi="Times New Roman"/>
          <w:sz w:val="24"/>
          <w:szCs w:val="24"/>
        </w:rPr>
      </w:pPr>
    </w:p>
    <w:p w:rsidR="001539BE" w:rsidRPr="00683891" w:rsidRDefault="001539BE" w:rsidP="001539BE">
      <w:pPr>
        <w:rPr>
          <w:rFonts w:ascii="Times New Roman" w:hAnsi="Times New Roman"/>
          <w:sz w:val="24"/>
          <w:szCs w:val="24"/>
        </w:rPr>
      </w:pPr>
      <w:r w:rsidRPr="00683891">
        <w:rPr>
          <w:rFonts w:ascii="Times New Roman" w:hAnsi="Times New Roman"/>
          <w:sz w:val="24"/>
          <w:szCs w:val="24"/>
        </w:rPr>
        <w:t>Tilaajan yhteyshenkilö sopimusasioinnissa:</w:t>
      </w:r>
      <w:r w:rsidRPr="00683891">
        <w:rPr>
          <w:rFonts w:ascii="Times New Roman" w:hAnsi="Times New Roman"/>
          <w:sz w:val="24"/>
          <w:szCs w:val="24"/>
        </w:rPr>
        <w:tab/>
      </w:r>
      <w:r w:rsidR="0098119D">
        <w:rPr>
          <w:rFonts w:ascii="Times New Roman" w:hAnsi="Times New Roman"/>
          <w:sz w:val="24"/>
          <w:szCs w:val="24"/>
        </w:rPr>
        <w:t>Kaisa Pirkola, puh. 0</w:t>
      </w:r>
      <w:r w:rsidR="0098119D" w:rsidRPr="0098119D">
        <w:rPr>
          <w:rFonts w:ascii="Times New Roman" w:hAnsi="Times New Roman"/>
          <w:sz w:val="24"/>
          <w:szCs w:val="24"/>
        </w:rPr>
        <w:t>295 162 350</w:t>
      </w:r>
    </w:p>
    <w:p w:rsidR="001539BE" w:rsidRPr="00683891" w:rsidRDefault="001539BE" w:rsidP="001539BE">
      <w:pPr>
        <w:rPr>
          <w:rFonts w:ascii="Times New Roman" w:hAnsi="Times New Roman"/>
          <w:sz w:val="24"/>
          <w:szCs w:val="24"/>
        </w:rPr>
      </w:pPr>
    </w:p>
    <w:p w:rsidR="001539BE" w:rsidRPr="00683891" w:rsidRDefault="001539BE" w:rsidP="001539BE">
      <w:pPr>
        <w:rPr>
          <w:rFonts w:ascii="Times New Roman" w:hAnsi="Times New Roman"/>
          <w:sz w:val="24"/>
          <w:szCs w:val="24"/>
        </w:rPr>
      </w:pPr>
    </w:p>
    <w:p w:rsidR="001539BE" w:rsidRPr="00683891" w:rsidRDefault="001539BE" w:rsidP="001539BE">
      <w:pPr>
        <w:rPr>
          <w:rFonts w:ascii="Times New Roman" w:hAnsi="Times New Roman"/>
          <w:sz w:val="24"/>
          <w:szCs w:val="24"/>
        </w:rPr>
      </w:pPr>
      <w:r w:rsidRPr="00683891">
        <w:rPr>
          <w:rFonts w:ascii="Times New Roman" w:hAnsi="Times New Roman"/>
          <w:b/>
          <w:sz w:val="24"/>
          <w:szCs w:val="24"/>
        </w:rPr>
        <w:t>Palveluntuottaja</w:t>
      </w:r>
      <w:r w:rsidRPr="00683891">
        <w:rPr>
          <w:rFonts w:ascii="Times New Roman" w:hAnsi="Times New Roman"/>
          <w:sz w:val="24"/>
          <w:szCs w:val="24"/>
        </w:rPr>
        <w:t>:</w:t>
      </w:r>
      <w:r w:rsidRPr="00683891">
        <w:rPr>
          <w:rFonts w:ascii="Times New Roman" w:hAnsi="Times New Roman"/>
          <w:sz w:val="24"/>
          <w:szCs w:val="24"/>
        </w:rPr>
        <w:tab/>
      </w:r>
      <w:r w:rsidRPr="004E41E4">
        <w:rPr>
          <w:rFonts w:ascii="Times New Roman" w:hAnsi="Times New Roman"/>
          <w:sz w:val="24"/>
          <w:szCs w:val="24"/>
          <w:highlight w:val="yellow"/>
        </w:rPr>
        <w:t>xx</w:t>
      </w:r>
      <w:r w:rsidRPr="00683891">
        <w:rPr>
          <w:rFonts w:ascii="Times New Roman" w:hAnsi="Times New Roman"/>
          <w:sz w:val="24"/>
          <w:szCs w:val="24"/>
        </w:rPr>
        <w:t xml:space="preserve"> (jäljempänä Palveluntuottaja)</w:t>
      </w:r>
    </w:p>
    <w:p w:rsidR="001539BE" w:rsidRPr="00683891" w:rsidRDefault="001539BE" w:rsidP="001539BE">
      <w:pPr>
        <w:autoSpaceDE w:val="0"/>
        <w:autoSpaceDN w:val="0"/>
        <w:adjustRightInd w:val="0"/>
        <w:rPr>
          <w:rFonts w:ascii="Times New Roman" w:hAnsi="Times New Roman"/>
          <w:sz w:val="24"/>
          <w:szCs w:val="24"/>
        </w:rPr>
      </w:pPr>
      <w:r w:rsidRPr="00683891">
        <w:rPr>
          <w:rFonts w:ascii="Times New Roman" w:hAnsi="Times New Roman"/>
          <w:sz w:val="24"/>
          <w:szCs w:val="24"/>
        </w:rPr>
        <w:t>Y-tunnus:</w:t>
      </w:r>
      <w:r w:rsidRPr="00683891">
        <w:rPr>
          <w:rFonts w:ascii="Times New Roman" w:hAnsi="Times New Roman"/>
          <w:sz w:val="24"/>
          <w:szCs w:val="24"/>
        </w:rPr>
        <w:tab/>
      </w:r>
      <w:r w:rsidRPr="00683891">
        <w:rPr>
          <w:rFonts w:ascii="Times New Roman" w:hAnsi="Times New Roman"/>
          <w:sz w:val="24"/>
          <w:szCs w:val="24"/>
        </w:rPr>
        <w:tab/>
        <w:t xml:space="preserve"> </w:t>
      </w:r>
      <w:r w:rsidRPr="004E41E4">
        <w:rPr>
          <w:rFonts w:ascii="Times New Roman" w:hAnsi="Times New Roman"/>
          <w:sz w:val="24"/>
          <w:szCs w:val="24"/>
          <w:highlight w:val="yellow"/>
        </w:rPr>
        <w:t>xx</w:t>
      </w:r>
    </w:p>
    <w:p w:rsidR="001539BE" w:rsidRPr="00683891" w:rsidRDefault="001539BE" w:rsidP="001539BE">
      <w:pPr>
        <w:autoSpaceDE w:val="0"/>
        <w:autoSpaceDN w:val="0"/>
        <w:adjustRightInd w:val="0"/>
        <w:rPr>
          <w:rFonts w:ascii="Times New Roman" w:hAnsi="Times New Roman"/>
          <w:sz w:val="24"/>
          <w:szCs w:val="24"/>
        </w:rPr>
      </w:pPr>
      <w:r w:rsidRPr="00683891">
        <w:rPr>
          <w:rFonts w:ascii="Times New Roman" w:hAnsi="Times New Roman"/>
          <w:sz w:val="24"/>
          <w:szCs w:val="24"/>
        </w:rPr>
        <w:t>Palveluntuottajan yhteyshenkilö sopimusasioinnissa:</w:t>
      </w:r>
      <w:r w:rsidRPr="00683891">
        <w:rPr>
          <w:rFonts w:ascii="Times New Roman" w:hAnsi="Times New Roman"/>
          <w:sz w:val="24"/>
          <w:szCs w:val="24"/>
        </w:rPr>
        <w:tab/>
      </w:r>
      <w:r w:rsidRPr="00683891">
        <w:rPr>
          <w:rFonts w:ascii="Times New Roman" w:hAnsi="Times New Roman"/>
          <w:sz w:val="24"/>
          <w:szCs w:val="24"/>
        </w:rPr>
        <w:tab/>
      </w:r>
      <w:r w:rsidRPr="004E41E4">
        <w:rPr>
          <w:rFonts w:ascii="Times New Roman" w:hAnsi="Times New Roman"/>
          <w:sz w:val="24"/>
          <w:szCs w:val="24"/>
          <w:highlight w:val="yellow"/>
        </w:rPr>
        <w:t>xx, puh</w:t>
      </w:r>
      <w:r w:rsidRPr="00683891">
        <w:rPr>
          <w:rFonts w:ascii="Times New Roman" w:hAnsi="Times New Roman"/>
          <w:sz w:val="24"/>
          <w:szCs w:val="24"/>
        </w:rPr>
        <w:t xml:space="preserve"> </w:t>
      </w:r>
    </w:p>
    <w:p w:rsidR="00661B92" w:rsidRPr="00683891" w:rsidRDefault="00661B92" w:rsidP="00661B92">
      <w:pPr>
        <w:tabs>
          <w:tab w:val="left" w:pos="1701"/>
        </w:tabs>
        <w:ind w:right="0"/>
        <w:jc w:val="left"/>
        <w:rPr>
          <w:rFonts w:ascii="Times New Roman" w:hAnsi="Times New Roman"/>
          <w:b/>
          <w:sz w:val="24"/>
          <w:szCs w:val="24"/>
        </w:rPr>
      </w:pPr>
    </w:p>
    <w:p w:rsidR="00B0478E" w:rsidRPr="004A001F" w:rsidRDefault="00B0478E" w:rsidP="00B0478E">
      <w:pPr>
        <w:ind w:left="360"/>
        <w:rPr>
          <w:rFonts w:ascii="Times New Roman" w:hAnsi="Times New Roman"/>
          <w:color w:val="0070C0"/>
          <w:sz w:val="24"/>
          <w:szCs w:val="24"/>
        </w:rPr>
      </w:pPr>
      <w:r w:rsidRPr="00875576">
        <w:rPr>
          <w:rFonts w:ascii="Times New Roman" w:hAnsi="Times New Roman"/>
          <w:sz w:val="24"/>
          <w:szCs w:val="24"/>
        </w:rPr>
        <w:t>Molemmat jäljempänä myös ”Osapuoli tai Osapuolet</w:t>
      </w:r>
      <w:r w:rsidRPr="004A001F">
        <w:rPr>
          <w:rFonts w:ascii="Times New Roman" w:hAnsi="Times New Roman"/>
          <w:color w:val="0070C0"/>
          <w:sz w:val="24"/>
          <w:szCs w:val="24"/>
        </w:rPr>
        <w:t xml:space="preserve">” </w:t>
      </w:r>
    </w:p>
    <w:p w:rsidR="00683891" w:rsidRPr="00683891" w:rsidRDefault="00683891" w:rsidP="00683891">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Sovellettavat yleiset sopimusehdot</w:t>
      </w:r>
    </w:p>
    <w:p w:rsidR="00661B92" w:rsidRPr="00683891" w:rsidRDefault="00661B92" w:rsidP="00661B92">
      <w:pPr>
        <w:rPr>
          <w:rFonts w:ascii="Times New Roman" w:hAnsi="Times New Roman"/>
          <w:sz w:val="24"/>
          <w:szCs w:val="24"/>
        </w:rPr>
      </w:pPr>
    </w:p>
    <w:p w:rsidR="00BE784C" w:rsidRPr="00683891" w:rsidRDefault="00661B92" w:rsidP="00BE784C">
      <w:pPr>
        <w:ind w:left="360"/>
        <w:rPr>
          <w:rFonts w:ascii="Times New Roman" w:hAnsi="Times New Roman"/>
          <w:sz w:val="24"/>
          <w:szCs w:val="24"/>
        </w:rPr>
      </w:pPr>
      <w:r w:rsidRPr="00683891">
        <w:rPr>
          <w:rFonts w:ascii="Times New Roman" w:hAnsi="Times New Roman"/>
          <w:sz w:val="24"/>
          <w:szCs w:val="24"/>
        </w:rPr>
        <w:t xml:space="preserve">Siltä osin kuin tässä Sopimuksessa ei nimenomaisesti ole toisin sovittu, Sopimukseen sovelletaan </w:t>
      </w:r>
      <w:proofErr w:type="spellStart"/>
      <w:r w:rsidR="004A001F">
        <w:rPr>
          <w:rFonts w:ascii="Times New Roman" w:hAnsi="Times New Roman"/>
          <w:sz w:val="24"/>
          <w:szCs w:val="24"/>
        </w:rPr>
        <w:t>Jyse</w:t>
      </w:r>
      <w:proofErr w:type="spellEnd"/>
      <w:r w:rsidR="004A001F">
        <w:rPr>
          <w:rFonts w:ascii="Times New Roman" w:hAnsi="Times New Roman"/>
          <w:sz w:val="24"/>
          <w:szCs w:val="24"/>
        </w:rPr>
        <w:t xml:space="preserve"> 2017</w:t>
      </w:r>
      <w:r w:rsidR="00AD24DC" w:rsidRPr="00683891">
        <w:rPr>
          <w:rFonts w:ascii="Times New Roman" w:hAnsi="Times New Roman"/>
          <w:sz w:val="24"/>
          <w:szCs w:val="24"/>
        </w:rPr>
        <w:t xml:space="preserve"> Palvelut (jäljempänä </w:t>
      </w:r>
      <w:proofErr w:type="gramStart"/>
      <w:r w:rsidR="00AD24DC" w:rsidRPr="00683891">
        <w:rPr>
          <w:rFonts w:ascii="Times New Roman" w:hAnsi="Times New Roman"/>
          <w:sz w:val="24"/>
          <w:szCs w:val="24"/>
        </w:rPr>
        <w:t>JYSE</w:t>
      </w:r>
      <w:r w:rsidRPr="00683891">
        <w:rPr>
          <w:rFonts w:ascii="Times New Roman" w:hAnsi="Times New Roman"/>
          <w:sz w:val="24"/>
          <w:szCs w:val="24"/>
        </w:rPr>
        <w:t>)-</w:t>
      </w:r>
      <w:proofErr w:type="gramEnd"/>
      <w:r w:rsidRPr="00683891">
        <w:rPr>
          <w:rFonts w:ascii="Times New Roman" w:hAnsi="Times New Roman"/>
          <w:sz w:val="24"/>
          <w:szCs w:val="24"/>
        </w:rPr>
        <w:t>ehtoja.</w:t>
      </w:r>
    </w:p>
    <w:p w:rsidR="00661B92" w:rsidRPr="00683891" w:rsidRDefault="00661B92" w:rsidP="00661B92">
      <w:pPr>
        <w:ind w:left="1304"/>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Määritelmät </w:t>
      </w:r>
    </w:p>
    <w:p w:rsidR="00661B92" w:rsidRPr="00683891" w:rsidRDefault="00661B92" w:rsidP="00661B92">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JYSE kohdan 1 lisäksi Sopimuksessa sovelletaan seuraavia määritelmiä: </w:t>
      </w: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 </w:t>
      </w:r>
    </w:p>
    <w:p w:rsidR="00661B92" w:rsidRPr="00683891" w:rsidRDefault="00760239" w:rsidP="00661B92">
      <w:pPr>
        <w:ind w:left="360"/>
        <w:rPr>
          <w:rFonts w:ascii="Times New Roman" w:hAnsi="Times New Roman"/>
          <w:sz w:val="24"/>
          <w:szCs w:val="24"/>
        </w:rPr>
      </w:pPr>
      <w:r w:rsidRPr="00683891">
        <w:rPr>
          <w:rFonts w:ascii="Times New Roman" w:hAnsi="Times New Roman"/>
          <w:sz w:val="24"/>
          <w:szCs w:val="24"/>
        </w:rPr>
        <w:t>”Palvelu</w:t>
      </w:r>
      <w:r w:rsidR="00661B92" w:rsidRPr="00683891">
        <w:rPr>
          <w:rFonts w:ascii="Times New Roman" w:hAnsi="Times New Roman"/>
          <w:sz w:val="24"/>
          <w:szCs w:val="24"/>
        </w:rPr>
        <w:t xml:space="preserve">” tarkoittaa tässä Sopimuksessa </w:t>
      </w:r>
      <w:r w:rsidRPr="00683891">
        <w:rPr>
          <w:rFonts w:ascii="Times New Roman" w:hAnsi="Times New Roman"/>
          <w:sz w:val="24"/>
          <w:szCs w:val="24"/>
        </w:rPr>
        <w:t>yksilöityä palvelua.</w:t>
      </w:r>
    </w:p>
    <w:p w:rsidR="00661B92" w:rsidRPr="00683891" w:rsidRDefault="00661B92" w:rsidP="0003109A">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”Sopimus” tarkoittaa tätä Palvelusopimusta.</w:t>
      </w:r>
    </w:p>
    <w:p w:rsidR="00661B92" w:rsidRPr="00683891" w:rsidRDefault="00661B92" w:rsidP="00661B92">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Sopimuksen kohde</w:t>
      </w:r>
    </w:p>
    <w:p w:rsidR="00661B92" w:rsidRPr="00683891" w:rsidRDefault="00661B92" w:rsidP="00661B92">
      <w:pPr>
        <w:rPr>
          <w:rFonts w:ascii="Times New Roman" w:hAnsi="Times New Roman"/>
          <w:sz w:val="24"/>
          <w:szCs w:val="24"/>
        </w:rPr>
      </w:pPr>
    </w:p>
    <w:p w:rsidR="007503ED" w:rsidRPr="00683891" w:rsidRDefault="00661B92" w:rsidP="00AB3B11">
      <w:pPr>
        <w:ind w:left="360"/>
        <w:rPr>
          <w:rFonts w:ascii="Times New Roman" w:hAnsi="Times New Roman"/>
          <w:sz w:val="24"/>
          <w:szCs w:val="24"/>
        </w:rPr>
      </w:pPr>
      <w:r w:rsidRPr="00683891">
        <w:rPr>
          <w:rFonts w:ascii="Times New Roman" w:hAnsi="Times New Roman"/>
          <w:sz w:val="24"/>
          <w:szCs w:val="24"/>
        </w:rPr>
        <w:t xml:space="preserve">Sopimuksen kohteena on </w:t>
      </w:r>
      <w:proofErr w:type="spellStart"/>
      <w:r w:rsidRPr="00E51073">
        <w:rPr>
          <w:rFonts w:ascii="Times New Roman" w:hAnsi="Times New Roman"/>
          <w:sz w:val="24"/>
          <w:szCs w:val="24"/>
          <w:highlight w:val="yellow"/>
        </w:rPr>
        <w:t>pp.</w:t>
      </w:r>
      <w:proofErr w:type="gramStart"/>
      <w:r w:rsidRPr="00E51073">
        <w:rPr>
          <w:rFonts w:ascii="Times New Roman" w:hAnsi="Times New Roman"/>
          <w:sz w:val="24"/>
          <w:szCs w:val="24"/>
          <w:highlight w:val="yellow"/>
        </w:rPr>
        <w:t>kk.vvvv</w:t>
      </w:r>
      <w:proofErr w:type="spellEnd"/>
      <w:proofErr w:type="gramEnd"/>
      <w:r w:rsidRPr="00683891">
        <w:rPr>
          <w:rFonts w:ascii="Times New Roman" w:hAnsi="Times New Roman"/>
          <w:sz w:val="24"/>
          <w:szCs w:val="24"/>
        </w:rPr>
        <w:t xml:space="preserve"> päivätyn tarjouspyynnön ja Palveluntuottajan </w:t>
      </w:r>
      <w:proofErr w:type="spellStart"/>
      <w:r w:rsidRPr="00E51073">
        <w:rPr>
          <w:rFonts w:ascii="Times New Roman" w:hAnsi="Times New Roman"/>
          <w:sz w:val="24"/>
          <w:szCs w:val="24"/>
          <w:highlight w:val="yellow"/>
        </w:rPr>
        <w:t>pp.kk.vvvv</w:t>
      </w:r>
      <w:proofErr w:type="spellEnd"/>
      <w:r w:rsidRPr="00683891">
        <w:rPr>
          <w:rFonts w:ascii="Times New Roman" w:hAnsi="Times New Roman"/>
          <w:sz w:val="24"/>
          <w:szCs w:val="24"/>
        </w:rPr>
        <w:t xml:space="preserve"> päivätyn tarjouksen mukaisen [</w:t>
      </w:r>
      <w:r w:rsidRPr="00E51073">
        <w:rPr>
          <w:rFonts w:ascii="Times New Roman" w:hAnsi="Times New Roman"/>
          <w:sz w:val="24"/>
          <w:szCs w:val="24"/>
          <w:highlight w:val="yellow"/>
        </w:rPr>
        <w:t>x-</w:t>
      </w:r>
      <w:r w:rsidRPr="00683891">
        <w:rPr>
          <w:rFonts w:ascii="Times New Roman" w:hAnsi="Times New Roman"/>
          <w:sz w:val="24"/>
          <w:szCs w:val="24"/>
        </w:rPr>
        <w:t xml:space="preserve">] palvelun (jäljempänä ”Palvelun”) hankinta. </w:t>
      </w:r>
    </w:p>
    <w:p w:rsidR="00661B92" w:rsidRPr="00683891" w:rsidRDefault="00661B92" w:rsidP="00661B92">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Alihankkijat </w:t>
      </w:r>
    </w:p>
    <w:p w:rsidR="00451F50" w:rsidRPr="00683891" w:rsidRDefault="00451F50" w:rsidP="00661B92">
      <w:pPr>
        <w:ind w:left="360"/>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JYSE kohdan 3.2 ensimmäisen virkkeen sijasta todetaan, että Palveluntuottaja voi teettää Sopimukseen kuuluvia tehtäviään alihankkijoilla, jotka Tilaaja on hyväksynyt tarjouskilpailun </w:t>
      </w:r>
      <w:r w:rsidRPr="00683891">
        <w:rPr>
          <w:rFonts w:ascii="Times New Roman" w:hAnsi="Times New Roman"/>
          <w:sz w:val="24"/>
          <w:szCs w:val="24"/>
        </w:rPr>
        <w:lastRenderedPageBreak/>
        <w:t xml:space="preserve">yhteydessä alihankkijoiksi. Muilta osin Palveluntuottajalla ei ole oikeutta teettää Sopimukseen kuuluvia tehtäviä alihankkijalla ilman Tilaajan etukäteen antamaa nimenomaista kirjallista lupaa tai vaihtaa tarjouskilpailussa ilmoittamaansa alihankkijaa. </w:t>
      </w:r>
    </w:p>
    <w:p w:rsidR="00661B92" w:rsidRPr="00683891" w:rsidRDefault="00661B92" w:rsidP="00661B92">
      <w:pPr>
        <w:ind w:left="1304"/>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Palvelun sisältö ja laatu</w:t>
      </w:r>
    </w:p>
    <w:p w:rsidR="00661B92" w:rsidRPr="00683891" w:rsidRDefault="00661B92" w:rsidP="00661B92">
      <w:pPr>
        <w:rPr>
          <w:rFonts w:ascii="Times New Roman" w:hAnsi="Times New Roman"/>
          <w:sz w:val="24"/>
          <w:szCs w:val="24"/>
        </w:rPr>
      </w:pPr>
    </w:p>
    <w:p w:rsidR="006959C4" w:rsidRPr="00683891" w:rsidRDefault="00ED0559" w:rsidP="006959C4">
      <w:pPr>
        <w:ind w:left="360"/>
        <w:rPr>
          <w:rFonts w:ascii="Times New Roman" w:hAnsi="Times New Roman"/>
          <w:sz w:val="24"/>
          <w:szCs w:val="24"/>
        </w:rPr>
      </w:pPr>
      <w:r w:rsidRPr="00683891">
        <w:rPr>
          <w:rFonts w:ascii="Times New Roman" w:hAnsi="Times New Roman"/>
          <w:sz w:val="24"/>
          <w:szCs w:val="24"/>
        </w:rPr>
        <w:t xml:space="preserve">Palvelun tarkempi sisältö ilmenee </w:t>
      </w:r>
      <w:r w:rsidR="006959C4" w:rsidRPr="00683891">
        <w:rPr>
          <w:rFonts w:ascii="Times New Roman" w:hAnsi="Times New Roman"/>
          <w:sz w:val="24"/>
          <w:szCs w:val="24"/>
        </w:rPr>
        <w:t>liitteenä olevasta Tilaajan tarjouspyynnöstä [</w:t>
      </w:r>
      <w:r w:rsidR="006959C4" w:rsidRPr="00E51073">
        <w:rPr>
          <w:rFonts w:ascii="Times New Roman" w:hAnsi="Times New Roman"/>
          <w:sz w:val="24"/>
          <w:szCs w:val="24"/>
          <w:highlight w:val="yellow"/>
        </w:rPr>
        <w:t>xx</w:t>
      </w:r>
      <w:r w:rsidR="006959C4" w:rsidRPr="00683891">
        <w:rPr>
          <w:rFonts w:ascii="Times New Roman" w:hAnsi="Times New Roman"/>
          <w:sz w:val="24"/>
          <w:szCs w:val="24"/>
        </w:rPr>
        <w:t>] ja Palveluntuottajan tarjouksesta [</w:t>
      </w:r>
      <w:r w:rsidR="006959C4" w:rsidRPr="00E51073">
        <w:rPr>
          <w:rFonts w:ascii="Times New Roman" w:hAnsi="Times New Roman"/>
          <w:sz w:val="24"/>
          <w:szCs w:val="24"/>
          <w:highlight w:val="yellow"/>
        </w:rPr>
        <w:t>xx</w:t>
      </w:r>
      <w:r w:rsidR="006959C4" w:rsidRPr="00683891">
        <w:rPr>
          <w:rFonts w:ascii="Times New Roman" w:hAnsi="Times New Roman"/>
          <w:sz w:val="24"/>
          <w:szCs w:val="24"/>
        </w:rPr>
        <w:t xml:space="preserve">] sekä näiden pohjalta tehdyistä tällä sopimuksella sovituista tarkennuksista.  </w:t>
      </w:r>
    </w:p>
    <w:p w:rsidR="006959C4" w:rsidRPr="00683891" w:rsidRDefault="006959C4" w:rsidP="006959C4">
      <w:pPr>
        <w:ind w:left="360"/>
        <w:rPr>
          <w:rFonts w:ascii="Times New Roman" w:hAnsi="Times New Roman"/>
          <w:sz w:val="24"/>
          <w:szCs w:val="24"/>
        </w:rPr>
      </w:pPr>
    </w:p>
    <w:p w:rsidR="006959C4" w:rsidRDefault="006959C4" w:rsidP="006959C4">
      <w:pPr>
        <w:ind w:left="360"/>
        <w:rPr>
          <w:rFonts w:ascii="Times New Roman" w:hAnsi="Times New Roman"/>
          <w:sz w:val="24"/>
          <w:szCs w:val="24"/>
        </w:rPr>
      </w:pPr>
      <w:r w:rsidRPr="00683891">
        <w:rPr>
          <w:rFonts w:ascii="Times New Roman" w:hAnsi="Times New Roman"/>
          <w:sz w:val="24"/>
          <w:szCs w:val="24"/>
        </w:rPr>
        <w:t xml:space="preserve">Selvitys on luovutettava tilaajalle </w:t>
      </w:r>
      <w:r w:rsidR="0098119D">
        <w:rPr>
          <w:rFonts w:ascii="Times New Roman" w:hAnsi="Times New Roman"/>
          <w:sz w:val="24"/>
          <w:szCs w:val="24"/>
        </w:rPr>
        <w:t>syyskuun 2022 loppuun</w:t>
      </w:r>
      <w:bookmarkStart w:id="4" w:name="_GoBack"/>
      <w:bookmarkEnd w:id="4"/>
      <w:r w:rsidRPr="00683891">
        <w:rPr>
          <w:rFonts w:ascii="Times New Roman" w:hAnsi="Times New Roman"/>
          <w:sz w:val="24"/>
          <w:szCs w:val="24"/>
        </w:rPr>
        <w:t xml:space="preserve"> mennessä. </w:t>
      </w:r>
    </w:p>
    <w:p w:rsidR="00E51073" w:rsidRPr="00683891" w:rsidRDefault="00E51073" w:rsidP="006959C4">
      <w:pPr>
        <w:ind w:left="360"/>
        <w:rPr>
          <w:rFonts w:ascii="Times New Roman" w:hAnsi="Times New Roman"/>
          <w:sz w:val="24"/>
          <w:szCs w:val="24"/>
        </w:rPr>
      </w:pPr>
    </w:p>
    <w:p w:rsidR="00661B92" w:rsidRPr="00683891" w:rsidRDefault="00661B92" w:rsidP="006959C4">
      <w:pPr>
        <w:ind w:left="360"/>
        <w:rPr>
          <w:rFonts w:ascii="Times New Roman" w:hAnsi="Times New Roman"/>
          <w:sz w:val="24"/>
          <w:szCs w:val="24"/>
        </w:rPr>
      </w:pPr>
      <w:r w:rsidRPr="00683891">
        <w:rPr>
          <w:rFonts w:ascii="Times New Roman" w:hAnsi="Times New Roman"/>
          <w:sz w:val="24"/>
          <w:szCs w:val="24"/>
        </w:rPr>
        <w:t>Sopimus ei sisällä määräostovelvoitetta eikä tuota Palveluntuottajalle yksinoikeutta myydä Palvelua Tilaajalle.</w:t>
      </w:r>
    </w:p>
    <w:p w:rsidR="00661B92" w:rsidRPr="00683891" w:rsidRDefault="00661B92" w:rsidP="00661B92">
      <w:pPr>
        <w:ind w:left="360" w:firstLine="1304"/>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Palvelu tulee tuottaa suomen kielellä. Palveludokumentaation tulee olla suomenkielistä.</w:t>
      </w:r>
    </w:p>
    <w:p w:rsidR="00661B92" w:rsidRPr="00683891" w:rsidRDefault="00661B92" w:rsidP="00661B92">
      <w:pPr>
        <w:ind w:left="360" w:firstLine="1304"/>
        <w:rPr>
          <w:rFonts w:ascii="Times New Roman" w:hAnsi="Times New Roman"/>
          <w:sz w:val="24"/>
          <w:szCs w:val="24"/>
        </w:rPr>
      </w:pPr>
    </w:p>
    <w:p w:rsidR="006959C4" w:rsidRPr="00683891" w:rsidRDefault="006959C4" w:rsidP="006959C4">
      <w:pPr>
        <w:ind w:left="360"/>
        <w:rPr>
          <w:rFonts w:ascii="Times New Roman" w:hAnsi="Times New Roman"/>
          <w:sz w:val="24"/>
          <w:szCs w:val="24"/>
        </w:rPr>
      </w:pPr>
      <w:r w:rsidRPr="00683891">
        <w:rPr>
          <w:rFonts w:ascii="Times New Roman" w:hAnsi="Times New Roman"/>
          <w:sz w:val="24"/>
          <w:szCs w:val="24"/>
        </w:rPr>
        <w:t xml:space="preserve">Palvelun kohteena oleva selvitys laaditaan sekä </w:t>
      </w:r>
      <w:proofErr w:type="spellStart"/>
      <w:r w:rsidRPr="00683891">
        <w:rPr>
          <w:rFonts w:ascii="Times New Roman" w:hAnsi="Times New Roman"/>
          <w:sz w:val="24"/>
          <w:szCs w:val="24"/>
        </w:rPr>
        <w:t>Word-</w:t>
      </w:r>
      <w:proofErr w:type="spellEnd"/>
      <w:r w:rsidRPr="00683891">
        <w:rPr>
          <w:rFonts w:ascii="Times New Roman" w:hAnsi="Times New Roman"/>
          <w:sz w:val="24"/>
          <w:szCs w:val="24"/>
        </w:rPr>
        <w:t xml:space="preserve"> että pdf- tiedostoina. </w:t>
      </w:r>
    </w:p>
    <w:p w:rsidR="00661B92" w:rsidRPr="00683891" w:rsidRDefault="00661B92" w:rsidP="00661B92">
      <w:pPr>
        <w:ind w:left="360" w:firstLine="1304"/>
        <w:rPr>
          <w:rFonts w:ascii="Times New Roman" w:hAnsi="Times New Roman"/>
          <w:sz w:val="24"/>
          <w:szCs w:val="24"/>
        </w:rPr>
      </w:pPr>
    </w:p>
    <w:p w:rsidR="00661B92" w:rsidRPr="00683891" w:rsidRDefault="00661B92" w:rsidP="006959C4">
      <w:pPr>
        <w:ind w:left="360"/>
        <w:rPr>
          <w:rFonts w:ascii="Times New Roman" w:hAnsi="Times New Roman"/>
          <w:sz w:val="24"/>
          <w:szCs w:val="24"/>
        </w:rPr>
      </w:pPr>
      <w:r w:rsidRPr="00683891">
        <w:rPr>
          <w:rFonts w:ascii="Times New Roman" w:hAnsi="Times New Roman"/>
          <w:sz w:val="24"/>
          <w:szCs w:val="24"/>
        </w:rPr>
        <w:t xml:space="preserve">JYSE 13.1 kohdassa tarkoitettu kohtuullinen aika virheilmoituksen </w:t>
      </w:r>
      <w:r w:rsidR="006959C4" w:rsidRPr="00683891">
        <w:rPr>
          <w:rFonts w:ascii="Times New Roman" w:hAnsi="Times New Roman"/>
          <w:sz w:val="24"/>
          <w:szCs w:val="24"/>
        </w:rPr>
        <w:t>tekemiselle on 21 päivää</w:t>
      </w:r>
      <w:r w:rsidRPr="00683891">
        <w:rPr>
          <w:rFonts w:ascii="Times New Roman" w:hAnsi="Times New Roman"/>
          <w:sz w:val="24"/>
          <w:szCs w:val="24"/>
        </w:rPr>
        <w:t xml:space="preserve">. JYSE kohdassa 13.8 mainittu kohtuullinen korjausaika on </w:t>
      </w:r>
      <w:r w:rsidR="006959C4" w:rsidRPr="00683891">
        <w:rPr>
          <w:rFonts w:ascii="Times New Roman" w:hAnsi="Times New Roman"/>
          <w:sz w:val="24"/>
          <w:szCs w:val="24"/>
        </w:rPr>
        <w:t>10 päivää.</w:t>
      </w:r>
    </w:p>
    <w:p w:rsidR="00661B92" w:rsidRPr="00683891" w:rsidRDefault="00661B92" w:rsidP="00661B92">
      <w:pPr>
        <w:ind w:left="360" w:firstLine="1304"/>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Mikäli Palvelun virheet ovat olennaisia tai toistuvia, Tilaajalla on oikeus päättää Sopimus JYSE kohdan 13.6 mukaisesti. </w:t>
      </w:r>
    </w:p>
    <w:p w:rsidR="006959C4" w:rsidRPr="00683891" w:rsidRDefault="006959C4" w:rsidP="00607641">
      <w:pPr>
        <w:rPr>
          <w:rFonts w:ascii="Times New Roman" w:hAnsi="Times New Roman"/>
          <w:sz w:val="24"/>
          <w:szCs w:val="24"/>
        </w:rPr>
      </w:pPr>
    </w:p>
    <w:p w:rsidR="006959C4" w:rsidRPr="00683891" w:rsidRDefault="00661B92" w:rsidP="00661B92">
      <w:pPr>
        <w:ind w:left="360"/>
        <w:rPr>
          <w:rFonts w:ascii="Times New Roman" w:hAnsi="Times New Roman"/>
          <w:sz w:val="24"/>
          <w:szCs w:val="24"/>
        </w:rPr>
      </w:pPr>
      <w:r w:rsidRPr="00683891">
        <w:rPr>
          <w:rFonts w:ascii="Times New Roman" w:hAnsi="Times New Roman"/>
          <w:sz w:val="24"/>
          <w:szCs w:val="24"/>
        </w:rPr>
        <w:t>Tilaajalla on oikeus saada haltuunsa kopiot/kaikki kappaleet JYSE kohdassa 6.3 tarkoitetusta dokumentaatiosta omistukseensa pyytäessään, viikon toimitusajalla</w:t>
      </w:r>
      <w:r w:rsidR="006959C4" w:rsidRPr="00683891">
        <w:rPr>
          <w:rFonts w:ascii="Times New Roman" w:hAnsi="Times New Roman"/>
          <w:sz w:val="24"/>
          <w:szCs w:val="24"/>
        </w:rPr>
        <w:t>.</w:t>
      </w:r>
    </w:p>
    <w:p w:rsidR="00661B92" w:rsidRPr="00683891" w:rsidRDefault="00661B92" w:rsidP="006959C4">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Palvelun tuottamiseen osallistuva henkilöstö</w:t>
      </w:r>
    </w:p>
    <w:p w:rsidR="00661B92" w:rsidRPr="00683891" w:rsidRDefault="00661B92" w:rsidP="001A7887">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Palveluntuottajan tulee käyttää palvelun tuottamisessa tarjouksessaan nimeämiään henkilöitä. Palveluntuottajalla ei ole oikeutta vaihtaa palvelujen tuottamiseen nimettyjä henkilöitä ennen sopimuksen tekemistä tai kesken sopimuskauden ilman tilaajan suostumusta. </w:t>
      </w:r>
    </w:p>
    <w:p w:rsidR="00661B92" w:rsidRPr="00683891" w:rsidRDefault="00661B92" w:rsidP="00661B92">
      <w:pPr>
        <w:ind w:left="360"/>
        <w:rPr>
          <w:rFonts w:ascii="Times New Roman" w:hAnsi="Times New Roman"/>
          <w:sz w:val="24"/>
          <w:szCs w:val="24"/>
        </w:rPr>
      </w:pPr>
    </w:p>
    <w:p w:rsidR="00661B92" w:rsidRDefault="00661B92" w:rsidP="00661B92">
      <w:pPr>
        <w:ind w:left="360"/>
        <w:rPr>
          <w:rFonts w:ascii="Times New Roman" w:hAnsi="Times New Roman"/>
          <w:sz w:val="24"/>
          <w:szCs w:val="24"/>
        </w:rPr>
      </w:pPr>
      <w:r w:rsidRPr="00683891">
        <w:rPr>
          <w:rFonts w:ascii="Times New Roman" w:hAnsi="Times New Roman"/>
          <w:sz w:val="24"/>
          <w:szCs w:val="24"/>
        </w:rPr>
        <w:t>Edellä mainittu ei estä sairaudesta, perhevapaasta tai henkilön irtisanoutumisesta johtuvia palveluntuottajasta riippumattomia henkilövaihdoksia, mutta palveluntuottaj</w:t>
      </w:r>
      <w:r w:rsidR="006148A5">
        <w:rPr>
          <w:rFonts w:ascii="Times New Roman" w:hAnsi="Times New Roman"/>
          <w:sz w:val="24"/>
          <w:szCs w:val="24"/>
        </w:rPr>
        <w:t>an on todennettava tilaajalle</w:t>
      </w:r>
      <w:r w:rsidRPr="00683891">
        <w:rPr>
          <w:rFonts w:ascii="Times New Roman" w:hAnsi="Times New Roman"/>
          <w:sz w:val="24"/>
          <w:szCs w:val="24"/>
        </w:rPr>
        <w:t xml:space="preserve"> em. itsestään riippumattomat syyt. Tällöin palveluntuottajan tulee esittää tilalle vastaavan pätevyyden ja kokemuksen omaavaa henkilöä. Uuden henkilön nimeäminen edellyttää tilaajan hyväksyntää. </w:t>
      </w:r>
    </w:p>
    <w:p w:rsidR="009A0309" w:rsidRDefault="009A0309" w:rsidP="00661B92">
      <w:pPr>
        <w:ind w:left="360"/>
        <w:rPr>
          <w:rFonts w:ascii="Times New Roman" w:hAnsi="Times New Roman"/>
          <w:sz w:val="24"/>
          <w:szCs w:val="24"/>
        </w:rPr>
      </w:pPr>
    </w:p>
    <w:p w:rsidR="009A0309" w:rsidRPr="00683891" w:rsidRDefault="009A0309" w:rsidP="00661B92">
      <w:pPr>
        <w:ind w:left="360"/>
        <w:rPr>
          <w:rFonts w:ascii="Times New Roman" w:hAnsi="Times New Roman"/>
          <w:sz w:val="24"/>
          <w:szCs w:val="24"/>
        </w:rPr>
      </w:pPr>
      <w:r>
        <w:rPr>
          <w:rFonts w:ascii="Times New Roman" w:hAnsi="Times New Roman"/>
          <w:sz w:val="24"/>
          <w:szCs w:val="24"/>
        </w:rPr>
        <w:t>Palveluntuottajalla on oman henkilöstönsä työnjohto- ja valvontavastuu.</w:t>
      </w:r>
    </w:p>
    <w:p w:rsidR="00661B92" w:rsidRPr="00683891" w:rsidRDefault="00661B92" w:rsidP="00661B92">
      <w:pPr>
        <w:rPr>
          <w:rFonts w:ascii="Times New Roman" w:hAnsi="Times New Roman"/>
          <w:i/>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Tilaajan myötävaikutusvelvollisuus</w:t>
      </w:r>
    </w:p>
    <w:p w:rsidR="00661B92" w:rsidRPr="00683891" w:rsidRDefault="00661B92" w:rsidP="00661B92">
      <w:pPr>
        <w:ind w:left="1304"/>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Palveluntuottajalla on velvollisuus myötävaikuttaa siihen, että Tilaaja toimittaa riittävät tiedot, mm. esittämällä kysymyksiä ja toimittamalla Tilaajalle listan tarvittavista tiedoista. </w:t>
      </w:r>
    </w:p>
    <w:p w:rsidR="00661B92" w:rsidRPr="00683891" w:rsidRDefault="00661B92" w:rsidP="00EB491E">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Immateriaalioikeudet</w:t>
      </w:r>
    </w:p>
    <w:p w:rsidR="00661B92" w:rsidRPr="00683891" w:rsidRDefault="00661B92" w:rsidP="00661B92">
      <w:pPr>
        <w:rPr>
          <w:rFonts w:ascii="Times New Roman" w:hAnsi="Times New Roman"/>
          <w:sz w:val="24"/>
          <w:szCs w:val="24"/>
        </w:rPr>
      </w:pPr>
    </w:p>
    <w:p w:rsidR="00661B92" w:rsidRPr="00683891" w:rsidRDefault="00661B92" w:rsidP="00BC6F72">
      <w:pPr>
        <w:ind w:left="360"/>
        <w:rPr>
          <w:rFonts w:ascii="Times New Roman" w:hAnsi="Times New Roman"/>
          <w:sz w:val="24"/>
          <w:szCs w:val="24"/>
        </w:rPr>
      </w:pPr>
      <w:r w:rsidRPr="00683891">
        <w:rPr>
          <w:rFonts w:ascii="Times New Roman" w:hAnsi="Times New Roman"/>
          <w:sz w:val="24"/>
          <w:szCs w:val="24"/>
        </w:rPr>
        <w:t xml:space="preserve">Palveluntuottajalla on tekijänoikeus kaikkeen Palveluntuottajan aikaansaamaan, Palvelun toimittamisen yhteydessä syntyvään materiaalin. Tilaajalla on vapaa ja rajoitukseton käyttöoikeus kaikkeen Palveluntuottajan aikaansaamaan materiaaliin tämän Sopimuksen käyttötarkoituksessa </w:t>
      </w:r>
      <w:r w:rsidRPr="00683891">
        <w:rPr>
          <w:rFonts w:ascii="Times New Roman" w:hAnsi="Times New Roman"/>
          <w:sz w:val="24"/>
          <w:szCs w:val="24"/>
        </w:rPr>
        <w:lastRenderedPageBreak/>
        <w:t>määrättömän ajan sisältäen oikeuden käyttää, kopioida ja tehdä tai teettää muutoksia sekä luovuttaa materiaalia kolmansille osapuolille. Tilaajalla on oikeus asettaa palveluntuottamisen yhteydessä syntyneitä tuloksia nähtäväksi julkisesti valitsemallaan tavalla, esimerk</w:t>
      </w:r>
      <w:r w:rsidR="00BC6F72" w:rsidRPr="00683891">
        <w:rPr>
          <w:rFonts w:ascii="Times New Roman" w:hAnsi="Times New Roman"/>
          <w:sz w:val="24"/>
          <w:szCs w:val="24"/>
        </w:rPr>
        <w:t>iksi Tilaajan internetsivuilla.</w:t>
      </w:r>
    </w:p>
    <w:p w:rsidR="00661B92" w:rsidRPr="00683891" w:rsidRDefault="00661B92" w:rsidP="00661B92">
      <w:pPr>
        <w:ind w:left="360"/>
        <w:rPr>
          <w:rFonts w:ascii="Times New Roman" w:hAnsi="Times New Roman"/>
          <w:sz w:val="24"/>
          <w:szCs w:val="24"/>
        </w:rPr>
      </w:pPr>
    </w:p>
    <w:p w:rsidR="00661B92" w:rsidRPr="00683891" w:rsidRDefault="00661B92" w:rsidP="00661B92">
      <w:pPr>
        <w:ind w:left="360"/>
        <w:rPr>
          <w:rFonts w:ascii="Times New Roman" w:hAnsi="Times New Roman"/>
          <w:sz w:val="24"/>
          <w:szCs w:val="24"/>
        </w:rPr>
      </w:pPr>
      <w:proofErr w:type="spellStart"/>
      <w:r w:rsidRPr="00683891">
        <w:rPr>
          <w:rFonts w:ascii="Times New Roman" w:hAnsi="Times New Roman"/>
          <w:sz w:val="24"/>
          <w:szCs w:val="24"/>
        </w:rPr>
        <w:t>Jyse</w:t>
      </w:r>
      <w:proofErr w:type="spellEnd"/>
      <w:r w:rsidRPr="00683891">
        <w:rPr>
          <w:rFonts w:ascii="Times New Roman" w:hAnsi="Times New Roman"/>
          <w:sz w:val="24"/>
          <w:szCs w:val="24"/>
        </w:rPr>
        <w:t xml:space="preserve">-ehtojen kohdan 20.2. ja 20.3. </w:t>
      </w:r>
      <w:bookmarkStart w:id="5" w:name="_Ref153631190"/>
      <w:bookmarkStart w:id="6" w:name="_Ref156813362"/>
      <w:r w:rsidRPr="00683891">
        <w:rPr>
          <w:rFonts w:ascii="Times New Roman" w:hAnsi="Times New Roman"/>
          <w:sz w:val="24"/>
          <w:szCs w:val="24"/>
        </w:rPr>
        <w:t xml:space="preserve">lisäksi todetaan, että mikäli Osapuolet toteavat tai lainvoimaisella päätöksellä todetaan, että Sopimuksen mukainen Palvelun käyttö loukkaa kolmannen osapuolen immateriaalioikeuksia, Palveluntuottaja hankkii kustannuksellaan Tilaajalle oikeuden käyttää Palvelua jatkossakin Sopimuksen mukaisesti. Vaihtoehtoisesti Palveluntuottaja voi toimittaa veloituksetta korvaavan Palvelun tai muuttaa Palvelua niin, ettei sen käyttö enää loukkaa kolmannen oikeuksia. </w:t>
      </w:r>
      <w:bookmarkEnd w:id="5"/>
      <w:bookmarkEnd w:id="6"/>
    </w:p>
    <w:p w:rsidR="00661B92" w:rsidRPr="00683891" w:rsidRDefault="00661B92" w:rsidP="00EB491E">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Hinnat</w:t>
      </w:r>
    </w:p>
    <w:p w:rsidR="00661B92" w:rsidRPr="00683891" w:rsidRDefault="00661B92" w:rsidP="00BC6F72">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Palvelun kokonaishinta </w:t>
      </w:r>
      <w:r w:rsidRPr="00E50ACB">
        <w:rPr>
          <w:rFonts w:ascii="Times New Roman" w:hAnsi="Times New Roman"/>
          <w:sz w:val="24"/>
          <w:szCs w:val="24"/>
          <w:highlight w:val="yellow"/>
        </w:rPr>
        <w:t>on xx euroa.</w:t>
      </w:r>
      <w:r w:rsidRPr="00683891">
        <w:rPr>
          <w:rFonts w:ascii="Times New Roman" w:hAnsi="Times New Roman"/>
          <w:sz w:val="24"/>
          <w:szCs w:val="24"/>
        </w:rPr>
        <w:t xml:space="preserve"> </w:t>
      </w:r>
    </w:p>
    <w:p w:rsidR="00661B92" w:rsidRPr="00683891" w:rsidRDefault="00661B92" w:rsidP="00BC6F72">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Hinta on kiinteä </w:t>
      </w:r>
    </w:p>
    <w:p w:rsidR="00661B92" w:rsidRPr="00683891" w:rsidRDefault="00661B92" w:rsidP="002407E1">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Palvelun hinnat sisältävät kaikki palvelun tuottamisesta Palveluntuottajalle aiheutuvat kulut, kuten henkilötyö-, kopiointi-, tulostus-, ja laitekulut sekä muut mahdolliset toimistokulut. Tilaaja ei korvaa mitään lisiä sovittujen hintojen lisäksi eikä matka- tai majoituskustannuksia. Mikäli Tilaaja poikkeuksellisesti korvaa matkakuluja, noudatetaan valtion matkustussääntöä. Matkakulujen korvaamisesta on aina sovittava Tilaajan kanssa ennen matkaa kirjallisesti.</w:t>
      </w:r>
    </w:p>
    <w:p w:rsidR="00661B92" w:rsidRPr="00683891" w:rsidRDefault="00661B92" w:rsidP="00661B92">
      <w:pPr>
        <w:ind w:left="360"/>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Sopimuksen hinnat on ilmoitettu ilman arvonlisäveroa. </w:t>
      </w:r>
    </w:p>
    <w:p w:rsidR="00661B92" w:rsidRPr="00683891" w:rsidRDefault="00661B92" w:rsidP="00661B92">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Maksuehdot</w:t>
      </w:r>
    </w:p>
    <w:p w:rsidR="00661B92" w:rsidRPr="00683891" w:rsidRDefault="00661B92" w:rsidP="00E70A66">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JYSE kohtien 10.2, 10.3 ja 10.4 selvennykseksi todetaan, että maksuaika alkaa kulua laskua vastaan vasta, kun Palvelu on toimitettu hyväksytysti ja sopimuksenmukaisesti. Myös toistuvaismaksua koskevan suorituksen on oltava sopimuksenmukainen, ennen kuin siihen liittyvien laskujen maksuaika alkaa kulua. </w:t>
      </w:r>
    </w:p>
    <w:p w:rsidR="00661B92" w:rsidRPr="00683891" w:rsidRDefault="00661B92" w:rsidP="00661B92">
      <w:pPr>
        <w:ind w:left="360"/>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Sopimuksenmukainen raportointi on edellytys laskujen maksamiselle.  </w:t>
      </w:r>
    </w:p>
    <w:p w:rsidR="00661B92" w:rsidRPr="00683891" w:rsidRDefault="00661B92" w:rsidP="00661B92">
      <w:pPr>
        <w:ind w:left="360"/>
        <w:rPr>
          <w:rFonts w:ascii="Times New Roman" w:hAnsi="Times New Roman"/>
          <w:sz w:val="24"/>
          <w:szCs w:val="24"/>
        </w:rPr>
      </w:pPr>
    </w:p>
    <w:p w:rsidR="009A0006" w:rsidRPr="00683891" w:rsidRDefault="009A0006" w:rsidP="009A0006">
      <w:pPr>
        <w:ind w:left="360"/>
        <w:rPr>
          <w:rFonts w:ascii="Times New Roman" w:hAnsi="Times New Roman"/>
          <w:sz w:val="24"/>
          <w:szCs w:val="24"/>
        </w:rPr>
      </w:pPr>
      <w:r w:rsidRPr="00683891">
        <w:rPr>
          <w:rFonts w:ascii="Times New Roman" w:hAnsi="Times New Roman"/>
          <w:sz w:val="24"/>
          <w:szCs w:val="24"/>
        </w:rPr>
        <w:t>Mikäli Palvelussa on sovittu kokonaishinta, hintaa ei saa ylittää ilman Tilaajan kirjallista suostumusta.</w:t>
      </w:r>
    </w:p>
    <w:p w:rsidR="009A0006" w:rsidRPr="00683891" w:rsidRDefault="009A0006" w:rsidP="009A0006">
      <w:pPr>
        <w:ind w:left="360"/>
        <w:rPr>
          <w:rFonts w:ascii="Times New Roman" w:hAnsi="Times New Roman"/>
          <w:b/>
          <w:sz w:val="24"/>
          <w:szCs w:val="24"/>
        </w:rPr>
      </w:pPr>
    </w:p>
    <w:p w:rsidR="009A0006" w:rsidRPr="00683891" w:rsidRDefault="009A0006" w:rsidP="009A0006">
      <w:pPr>
        <w:ind w:left="360"/>
        <w:rPr>
          <w:rFonts w:ascii="Times New Roman" w:hAnsi="Times New Roman"/>
          <w:sz w:val="24"/>
          <w:szCs w:val="24"/>
        </w:rPr>
      </w:pPr>
      <w:r w:rsidRPr="00683891">
        <w:rPr>
          <w:rFonts w:ascii="Times New Roman" w:hAnsi="Times New Roman"/>
          <w:sz w:val="24"/>
          <w:szCs w:val="24"/>
        </w:rPr>
        <w:t xml:space="preserve">Maksut suoritetaan laskua vastaan kolmessa (3) erässä seuraavasti </w:t>
      </w:r>
      <w:r w:rsidRPr="004C78F7">
        <w:rPr>
          <w:rFonts w:ascii="Times New Roman" w:hAnsi="Times New Roman"/>
          <w:sz w:val="24"/>
          <w:szCs w:val="24"/>
          <w:highlight w:val="yellow"/>
        </w:rPr>
        <w:t>[tilaaja määrittelee maksuaikataulun tarkemmin sopimusneuvotteluiden yhteydessä]</w:t>
      </w:r>
      <w:r w:rsidRPr="004C78F7">
        <w:rPr>
          <w:rFonts w:ascii="Times New Roman" w:hAnsi="Times New Roman"/>
          <w:sz w:val="24"/>
          <w:szCs w:val="24"/>
        </w:rPr>
        <w:t xml:space="preserve">: </w:t>
      </w:r>
    </w:p>
    <w:p w:rsidR="009A0006" w:rsidRPr="00683891" w:rsidRDefault="009A0006" w:rsidP="009A0006">
      <w:pPr>
        <w:ind w:left="360"/>
        <w:rPr>
          <w:rFonts w:ascii="Times New Roman" w:hAnsi="Times New Roman"/>
          <w:sz w:val="24"/>
          <w:szCs w:val="24"/>
        </w:rPr>
      </w:pPr>
    </w:p>
    <w:p w:rsidR="009A0006" w:rsidRPr="00683891" w:rsidRDefault="009A0006" w:rsidP="009A0006">
      <w:pPr>
        <w:ind w:left="360"/>
        <w:rPr>
          <w:rFonts w:ascii="Times New Roman" w:hAnsi="Times New Roman"/>
          <w:sz w:val="24"/>
          <w:szCs w:val="24"/>
        </w:rPr>
      </w:pPr>
      <w:r w:rsidRPr="00683891">
        <w:rPr>
          <w:rFonts w:ascii="Times New Roman" w:hAnsi="Times New Roman"/>
          <w:sz w:val="24"/>
          <w:szCs w:val="24"/>
        </w:rPr>
        <w:t xml:space="preserve">1. erä, </w:t>
      </w:r>
      <w:r w:rsidRPr="004E41E4">
        <w:rPr>
          <w:rFonts w:ascii="Times New Roman" w:hAnsi="Times New Roman"/>
          <w:sz w:val="24"/>
          <w:szCs w:val="24"/>
          <w:highlight w:val="yellow"/>
        </w:rPr>
        <w:t>[xx]</w:t>
      </w:r>
      <w:r w:rsidRPr="00683891">
        <w:rPr>
          <w:rFonts w:ascii="Times New Roman" w:hAnsi="Times New Roman"/>
          <w:sz w:val="24"/>
          <w:szCs w:val="24"/>
        </w:rPr>
        <w:t xml:space="preserve"> euroa (+alv) maksetaan </w:t>
      </w:r>
      <w:r w:rsidR="003C1F43" w:rsidRPr="003C1F43">
        <w:rPr>
          <w:rFonts w:ascii="Times New Roman" w:hAnsi="Times New Roman"/>
          <w:sz w:val="24"/>
          <w:szCs w:val="24"/>
          <w:highlight w:val="yellow"/>
        </w:rPr>
        <w:t>[kun xxx tehty]</w:t>
      </w:r>
    </w:p>
    <w:p w:rsidR="009A0006" w:rsidRPr="00683891" w:rsidRDefault="009A0006" w:rsidP="009A0006">
      <w:pPr>
        <w:ind w:left="360"/>
        <w:rPr>
          <w:rFonts w:ascii="Times New Roman" w:hAnsi="Times New Roman"/>
          <w:sz w:val="24"/>
          <w:szCs w:val="24"/>
        </w:rPr>
      </w:pPr>
    </w:p>
    <w:p w:rsidR="009A0006" w:rsidRPr="00683891" w:rsidRDefault="009A0006" w:rsidP="009A0006">
      <w:pPr>
        <w:ind w:left="360"/>
        <w:rPr>
          <w:rFonts w:ascii="Times New Roman" w:hAnsi="Times New Roman"/>
          <w:sz w:val="24"/>
          <w:szCs w:val="24"/>
        </w:rPr>
      </w:pPr>
      <w:r w:rsidRPr="00683891">
        <w:rPr>
          <w:rFonts w:ascii="Times New Roman" w:hAnsi="Times New Roman"/>
          <w:sz w:val="24"/>
          <w:szCs w:val="24"/>
        </w:rPr>
        <w:t xml:space="preserve">2. erä </w:t>
      </w:r>
      <w:r w:rsidRPr="004E41E4">
        <w:rPr>
          <w:rFonts w:ascii="Times New Roman" w:hAnsi="Times New Roman"/>
          <w:sz w:val="24"/>
          <w:szCs w:val="24"/>
          <w:highlight w:val="yellow"/>
        </w:rPr>
        <w:t>[xx xx</w:t>
      </w:r>
      <w:r w:rsidRPr="00683891">
        <w:rPr>
          <w:rFonts w:ascii="Times New Roman" w:hAnsi="Times New Roman"/>
          <w:sz w:val="24"/>
          <w:szCs w:val="24"/>
        </w:rPr>
        <w:t>] euroa (+alv) maksetaan kun selvityksen väliraportti on luovutettu Tilaajalle ja tilaaja on sen hyväksynyt.</w:t>
      </w:r>
    </w:p>
    <w:p w:rsidR="009A0006" w:rsidRPr="00683891" w:rsidRDefault="009A0006" w:rsidP="009A0006">
      <w:pPr>
        <w:ind w:left="360"/>
        <w:rPr>
          <w:rFonts w:ascii="Times New Roman" w:hAnsi="Times New Roman"/>
          <w:sz w:val="24"/>
          <w:szCs w:val="24"/>
        </w:rPr>
      </w:pPr>
    </w:p>
    <w:p w:rsidR="009A0006" w:rsidRPr="00683891" w:rsidRDefault="009A0006" w:rsidP="009A0006">
      <w:pPr>
        <w:ind w:left="360"/>
        <w:rPr>
          <w:rFonts w:ascii="Times New Roman" w:hAnsi="Times New Roman"/>
          <w:sz w:val="24"/>
          <w:szCs w:val="24"/>
        </w:rPr>
      </w:pPr>
      <w:r w:rsidRPr="00683891">
        <w:rPr>
          <w:rFonts w:ascii="Times New Roman" w:hAnsi="Times New Roman"/>
          <w:sz w:val="24"/>
          <w:szCs w:val="24"/>
        </w:rPr>
        <w:t xml:space="preserve">3. erä </w:t>
      </w:r>
      <w:r w:rsidRPr="004E41E4">
        <w:rPr>
          <w:rFonts w:ascii="Times New Roman" w:hAnsi="Times New Roman"/>
          <w:sz w:val="24"/>
          <w:szCs w:val="24"/>
          <w:highlight w:val="yellow"/>
        </w:rPr>
        <w:t>[xx]</w:t>
      </w:r>
      <w:r w:rsidRPr="00683891">
        <w:rPr>
          <w:rFonts w:ascii="Times New Roman" w:hAnsi="Times New Roman"/>
          <w:sz w:val="24"/>
          <w:szCs w:val="24"/>
        </w:rPr>
        <w:t xml:space="preserve"> euroa (+alv) maksetaan, kun Palvelun kohteena oleva selvitys on luovutettu Tilaajalle ja tilaaja on sen hyväksynyt.</w:t>
      </w:r>
    </w:p>
    <w:p w:rsidR="009A0006" w:rsidRPr="00683891" w:rsidRDefault="009A0006" w:rsidP="009A0006">
      <w:pPr>
        <w:ind w:left="360"/>
        <w:rPr>
          <w:rFonts w:ascii="Times New Roman" w:hAnsi="Times New Roman"/>
          <w:sz w:val="24"/>
          <w:szCs w:val="24"/>
        </w:rPr>
      </w:pPr>
    </w:p>
    <w:p w:rsidR="009A0006" w:rsidRPr="00683891" w:rsidRDefault="009A0006" w:rsidP="009A0006">
      <w:pPr>
        <w:pStyle w:val="teksti"/>
        <w:spacing w:before="0"/>
        <w:ind w:left="360" w:firstLine="0"/>
        <w:jc w:val="both"/>
        <w:rPr>
          <w:rFonts w:ascii="Times New Roman" w:hAnsi="Times New Roman"/>
          <w:sz w:val="24"/>
          <w:szCs w:val="24"/>
        </w:rPr>
      </w:pPr>
      <w:r w:rsidRPr="00683891">
        <w:rPr>
          <w:rFonts w:ascii="Times New Roman" w:hAnsi="Times New Roman"/>
          <w:sz w:val="24"/>
          <w:szCs w:val="24"/>
        </w:rPr>
        <w:t xml:space="preserve">Maa- ja metsätalousministeriön verkkolaskutuksen tiedot: </w:t>
      </w:r>
    </w:p>
    <w:p w:rsidR="009A0006" w:rsidRPr="00683891" w:rsidRDefault="009A0006" w:rsidP="009A0006">
      <w:pPr>
        <w:pStyle w:val="teksti"/>
        <w:spacing w:before="0"/>
        <w:ind w:left="360" w:firstLine="0"/>
        <w:jc w:val="both"/>
        <w:rPr>
          <w:rFonts w:ascii="Times New Roman" w:hAnsi="Times New Roman"/>
          <w:sz w:val="24"/>
          <w:szCs w:val="24"/>
        </w:rPr>
      </w:pPr>
      <w:r w:rsidRPr="00683891">
        <w:rPr>
          <w:rFonts w:ascii="Times New Roman" w:hAnsi="Times New Roman"/>
          <w:bCs/>
          <w:sz w:val="24"/>
          <w:szCs w:val="24"/>
        </w:rPr>
        <w:t>Verkkolaskuosoite/OVT-tunnus: 003702459587</w:t>
      </w:r>
    </w:p>
    <w:p w:rsidR="009A0006" w:rsidRPr="00683891" w:rsidRDefault="009A0006" w:rsidP="009A0006">
      <w:pPr>
        <w:pStyle w:val="teksti"/>
        <w:spacing w:before="0"/>
        <w:ind w:left="360" w:firstLine="0"/>
        <w:jc w:val="both"/>
        <w:rPr>
          <w:rFonts w:ascii="Times New Roman" w:hAnsi="Times New Roman"/>
          <w:sz w:val="24"/>
          <w:szCs w:val="24"/>
        </w:rPr>
      </w:pPr>
      <w:r w:rsidRPr="00683891">
        <w:rPr>
          <w:rFonts w:ascii="Times New Roman" w:hAnsi="Times New Roman"/>
          <w:bCs/>
          <w:sz w:val="24"/>
          <w:szCs w:val="24"/>
        </w:rPr>
        <w:t>Välittäjätunnus (</w:t>
      </w:r>
      <w:proofErr w:type="spellStart"/>
      <w:r w:rsidRPr="00683891">
        <w:rPr>
          <w:rFonts w:ascii="Times New Roman" w:hAnsi="Times New Roman"/>
          <w:bCs/>
          <w:sz w:val="24"/>
          <w:szCs w:val="24"/>
        </w:rPr>
        <w:t>OpusCapita</w:t>
      </w:r>
      <w:proofErr w:type="spellEnd"/>
      <w:r w:rsidRPr="00683891">
        <w:rPr>
          <w:rFonts w:ascii="Times New Roman" w:hAnsi="Times New Roman"/>
          <w:bCs/>
          <w:sz w:val="24"/>
          <w:szCs w:val="24"/>
        </w:rPr>
        <w:t xml:space="preserve"> Group Oy)</w:t>
      </w:r>
    </w:p>
    <w:p w:rsidR="009A0006" w:rsidRPr="00683891" w:rsidRDefault="009A0006" w:rsidP="009A0006">
      <w:pPr>
        <w:ind w:left="360"/>
        <w:rPr>
          <w:rFonts w:ascii="Times New Roman" w:hAnsi="Times New Roman"/>
          <w:sz w:val="24"/>
          <w:szCs w:val="24"/>
        </w:rPr>
      </w:pPr>
      <w:r w:rsidRPr="00683891">
        <w:rPr>
          <w:rFonts w:ascii="Times New Roman" w:hAnsi="Times New Roman"/>
          <w:bCs/>
          <w:sz w:val="24"/>
          <w:szCs w:val="24"/>
        </w:rPr>
        <w:t>Y-tunnus: 0245958-7</w:t>
      </w:r>
    </w:p>
    <w:p w:rsidR="009A0006" w:rsidRPr="00683891" w:rsidRDefault="009A0006" w:rsidP="009A0006">
      <w:pPr>
        <w:ind w:left="360"/>
        <w:rPr>
          <w:rFonts w:ascii="Times New Roman" w:hAnsi="Times New Roman"/>
          <w:bCs/>
          <w:sz w:val="24"/>
          <w:szCs w:val="24"/>
        </w:rPr>
      </w:pPr>
      <w:r w:rsidRPr="00683891">
        <w:rPr>
          <w:rFonts w:ascii="Times New Roman" w:hAnsi="Times New Roman"/>
          <w:bCs/>
          <w:sz w:val="24"/>
          <w:szCs w:val="24"/>
        </w:rPr>
        <w:lastRenderedPageBreak/>
        <w:t>ALV-tunnus FI02459587</w:t>
      </w:r>
    </w:p>
    <w:p w:rsidR="009A0006" w:rsidRPr="00683891" w:rsidRDefault="009A0006" w:rsidP="009A0006">
      <w:pPr>
        <w:ind w:left="360"/>
        <w:rPr>
          <w:rFonts w:ascii="Times New Roman" w:hAnsi="Times New Roman"/>
          <w:bCs/>
          <w:sz w:val="24"/>
          <w:szCs w:val="24"/>
        </w:rPr>
      </w:pPr>
    </w:p>
    <w:p w:rsidR="009A0006" w:rsidRPr="00683891" w:rsidRDefault="009A0006" w:rsidP="009A0006">
      <w:pPr>
        <w:ind w:left="360"/>
        <w:rPr>
          <w:rFonts w:ascii="Times New Roman" w:hAnsi="Times New Roman"/>
          <w:sz w:val="24"/>
          <w:szCs w:val="24"/>
        </w:rPr>
      </w:pPr>
      <w:r w:rsidRPr="00683891">
        <w:rPr>
          <w:rFonts w:ascii="Times New Roman" w:hAnsi="Times New Roman"/>
          <w:bCs/>
          <w:sz w:val="24"/>
          <w:szCs w:val="24"/>
        </w:rPr>
        <w:t>Laskuun on merkittävä laskutusosoite: Maa- ja metsätalousministeriö, PL 5462, 01051 Laskut.</w:t>
      </w:r>
    </w:p>
    <w:p w:rsidR="00661B92" w:rsidRPr="00683891" w:rsidRDefault="00661B92" w:rsidP="00EB491E">
      <w:pPr>
        <w:rPr>
          <w:rFonts w:ascii="Times New Roman" w:hAnsi="Times New Roman"/>
          <w:i/>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Vahingonkorvaus</w:t>
      </w:r>
    </w:p>
    <w:p w:rsidR="00661B92" w:rsidRPr="00683891" w:rsidRDefault="00661B92" w:rsidP="00661B92">
      <w:pPr>
        <w:ind w:left="1304"/>
        <w:rPr>
          <w:rFonts w:ascii="Times New Roman" w:hAnsi="Times New Roman"/>
          <w:sz w:val="24"/>
          <w:szCs w:val="24"/>
        </w:rPr>
      </w:pPr>
    </w:p>
    <w:p w:rsidR="00661B92" w:rsidRPr="00683891" w:rsidRDefault="00A40DBA" w:rsidP="00A40DBA">
      <w:pPr>
        <w:ind w:left="360"/>
        <w:rPr>
          <w:rFonts w:ascii="Times New Roman" w:hAnsi="Times New Roman"/>
          <w:sz w:val="24"/>
          <w:szCs w:val="24"/>
        </w:rPr>
      </w:pPr>
      <w:r>
        <w:rPr>
          <w:rFonts w:ascii="Times New Roman" w:hAnsi="Times New Roman"/>
          <w:sz w:val="24"/>
          <w:szCs w:val="24"/>
        </w:rPr>
        <w:t>Vahingonkorvauksen osalta sovelletaan, mitä yleisissä ehdoissa on sovittu.</w:t>
      </w:r>
    </w:p>
    <w:p w:rsidR="00661B92" w:rsidRPr="00683891" w:rsidRDefault="00661B92" w:rsidP="00661B92">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Sopimuskausi</w:t>
      </w:r>
    </w:p>
    <w:p w:rsidR="00661B92" w:rsidRPr="00683891" w:rsidRDefault="00661B92" w:rsidP="00A507BD">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Tämä Sopimus tule</w:t>
      </w:r>
      <w:r w:rsidR="00875576">
        <w:rPr>
          <w:rFonts w:ascii="Times New Roman" w:hAnsi="Times New Roman"/>
          <w:sz w:val="24"/>
          <w:szCs w:val="24"/>
        </w:rPr>
        <w:t>e voimaan molempien osapuolien allekirjoitettua sopimuksen.</w:t>
      </w:r>
    </w:p>
    <w:p w:rsidR="00661B92" w:rsidRPr="00683891" w:rsidRDefault="00661B92" w:rsidP="00A507BD">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Tämä Sopimus on voimassa määräaikaisena ja päättyy ilman eri </w:t>
      </w:r>
      <w:proofErr w:type="gramStart"/>
      <w:r w:rsidRPr="00683891">
        <w:rPr>
          <w:rFonts w:ascii="Times New Roman" w:hAnsi="Times New Roman"/>
          <w:sz w:val="24"/>
          <w:szCs w:val="24"/>
        </w:rPr>
        <w:t>irtisanomista</w:t>
      </w:r>
      <w:proofErr w:type="gramEnd"/>
      <w:r w:rsidRPr="00683891">
        <w:rPr>
          <w:rFonts w:ascii="Times New Roman" w:hAnsi="Times New Roman"/>
          <w:sz w:val="24"/>
          <w:szCs w:val="24"/>
        </w:rPr>
        <w:t xml:space="preserve"> kun Palveluntuottaja on suorittanut Palvelun sopimuksenmukaisesti, Tilaajan hyväksymällä tavalla.</w:t>
      </w:r>
    </w:p>
    <w:p w:rsidR="00661B92" w:rsidRPr="00683891" w:rsidRDefault="00661B92" w:rsidP="00661B92">
      <w:pPr>
        <w:ind w:left="360"/>
        <w:rPr>
          <w:rFonts w:ascii="Times New Roman" w:hAnsi="Times New Roman"/>
          <w:sz w:val="24"/>
          <w:szCs w:val="24"/>
        </w:rPr>
      </w:pPr>
    </w:p>
    <w:p w:rsidR="00A507BD" w:rsidRPr="00683891" w:rsidRDefault="00A507BD" w:rsidP="00A507BD">
      <w:pPr>
        <w:ind w:left="360"/>
        <w:rPr>
          <w:rFonts w:ascii="Times New Roman" w:hAnsi="Times New Roman"/>
          <w:sz w:val="24"/>
          <w:szCs w:val="24"/>
        </w:rPr>
      </w:pPr>
      <w:r w:rsidRPr="00683891">
        <w:rPr>
          <w:rFonts w:ascii="Times New Roman" w:hAnsi="Times New Roman"/>
          <w:sz w:val="24"/>
          <w:szCs w:val="24"/>
        </w:rPr>
        <w:t>Ne sopimusehdot, jotka luonteensa vuoksi on tarkoitettu pysymään voimassa, jäävät voimaan sopimuksen muuten päätyttyä. Tällaisia ovat ainakin salassapitoa ja immateriaalioikeuksia koskevat sopimuskohdat.</w:t>
      </w:r>
    </w:p>
    <w:p w:rsidR="00661B92" w:rsidRPr="00683891" w:rsidRDefault="00661B92" w:rsidP="00A507BD">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w:t>
      </w:r>
      <w:r w:rsidR="00F42D4E">
        <w:rPr>
          <w:rFonts w:ascii="Times New Roman" w:hAnsi="Times New Roman"/>
          <w:sz w:val="24"/>
          <w:szCs w:val="24"/>
        </w:rPr>
        <w:t xml:space="preserve">LUOTTAMUKSELLISUUS, </w:t>
      </w:r>
      <w:r w:rsidRPr="00683891">
        <w:rPr>
          <w:rFonts w:ascii="Times New Roman" w:hAnsi="Times New Roman"/>
          <w:sz w:val="24"/>
          <w:szCs w:val="24"/>
        </w:rPr>
        <w:t>Salassapito</w:t>
      </w:r>
      <w:r w:rsidR="00F42D4E">
        <w:rPr>
          <w:rFonts w:ascii="Times New Roman" w:hAnsi="Times New Roman"/>
          <w:sz w:val="24"/>
          <w:szCs w:val="24"/>
        </w:rPr>
        <w:t xml:space="preserve"> ja tietosuoja</w:t>
      </w:r>
    </w:p>
    <w:p w:rsidR="00661B92" w:rsidRPr="00683891" w:rsidRDefault="00661B92" w:rsidP="00661B92">
      <w:pPr>
        <w:ind w:left="1304"/>
        <w:rPr>
          <w:rFonts w:ascii="Times New Roman" w:hAnsi="Times New Roman"/>
          <w:sz w:val="24"/>
          <w:szCs w:val="24"/>
        </w:rPr>
      </w:pPr>
    </w:p>
    <w:p w:rsidR="00F819D8" w:rsidRPr="00F819D8" w:rsidRDefault="0016678F" w:rsidP="00F819D8">
      <w:pPr>
        <w:ind w:left="360"/>
        <w:rPr>
          <w:rFonts w:ascii="Times New Roman" w:hAnsi="Times New Roman"/>
          <w:sz w:val="24"/>
          <w:szCs w:val="24"/>
        </w:rPr>
      </w:pPr>
      <w:r>
        <w:rPr>
          <w:rFonts w:ascii="Times New Roman" w:hAnsi="Times New Roman"/>
          <w:sz w:val="24"/>
          <w:szCs w:val="24"/>
        </w:rPr>
        <w:t>Osa</w:t>
      </w:r>
      <w:r w:rsidR="00F819D8" w:rsidRPr="00F819D8">
        <w:rPr>
          <w:rFonts w:ascii="Times New Roman" w:hAnsi="Times New Roman"/>
          <w:sz w:val="24"/>
          <w:szCs w:val="24"/>
        </w:rPr>
        <w:t>puolet pitävät toisiltaan saamansa salassa pidettäväksi tai muuten luotta</w:t>
      </w:r>
      <w:r w:rsidR="00F819D8">
        <w:rPr>
          <w:rFonts w:ascii="Times New Roman" w:hAnsi="Times New Roman"/>
          <w:sz w:val="24"/>
          <w:szCs w:val="24"/>
        </w:rPr>
        <w:t>mukselliseksi tai liikesalaisuu</w:t>
      </w:r>
      <w:r w:rsidR="00F819D8" w:rsidRPr="00F819D8">
        <w:rPr>
          <w:rFonts w:ascii="Times New Roman" w:hAnsi="Times New Roman"/>
          <w:sz w:val="24"/>
          <w:szCs w:val="24"/>
        </w:rPr>
        <w:t>deksi katsottavan aineiston salassa eivätkä käytä tietoja muuhun kuin sopimuksen mukaisiin tarkoituksiin. Palveluntuottaja ymmärtää, että Tilaaja on viranomainen, joka noudattaa to</w:t>
      </w:r>
      <w:r w:rsidR="00F819D8">
        <w:rPr>
          <w:rFonts w:ascii="Times New Roman" w:hAnsi="Times New Roman"/>
          <w:sz w:val="24"/>
          <w:szCs w:val="24"/>
        </w:rPr>
        <w:t>iminnassaan viranomaisen toimin</w:t>
      </w:r>
      <w:r w:rsidR="00F819D8" w:rsidRPr="00F819D8">
        <w:rPr>
          <w:rFonts w:ascii="Times New Roman" w:hAnsi="Times New Roman"/>
          <w:sz w:val="24"/>
          <w:szCs w:val="24"/>
        </w:rPr>
        <w:t>nan julkisuudesta annettua lakia (621/1999, julkisuuslaki) sekä muussa lain</w:t>
      </w:r>
      <w:r w:rsidR="00F819D8">
        <w:rPr>
          <w:rFonts w:ascii="Times New Roman" w:hAnsi="Times New Roman"/>
          <w:sz w:val="24"/>
          <w:szCs w:val="24"/>
        </w:rPr>
        <w:t>säädännössä annettuja salassapi</w:t>
      </w:r>
      <w:r w:rsidR="00F819D8" w:rsidRPr="00F819D8">
        <w:rPr>
          <w:rFonts w:ascii="Times New Roman" w:hAnsi="Times New Roman"/>
          <w:sz w:val="24"/>
          <w:szCs w:val="24"/>
        </w:rPr>
        <w:t xml:space="preserve">toa ja julkisuutta koskevia säännöksiä. </w:t>
      </w:r>
    </w:p>
    <w:p w:rsidR="00F819D8" w:rsidRPr="00F819D8" w:rsidRDefault="00F819D8" w:rsidP="00F819D8">
      <w:pPr>
        <w:ind w:left="360"/>
        <w:rPr>
          <w:rFonts w:ascii="Times New Roman" w:hAnsi="Times New Roman"/>
          <w:sz w:val="24"/>
          <w:szCs w:val="24"/>
        </w:rPr>
      </w:pPr>
    </w:p>
    <w:p w:rsidR="00F819D8" w:rsidRPr="00F819D8" w:rsidRDefault="00F819D8" w:rsidP="00F819D8">
      <w:pPr>
        <w:ind w:left="360"/>
        <w:rPr>
          <w:rFonts w:ascii="Times New Roman" w:hAnsi="Times New Roman"/>
          <w:sz w:val="24"/>
          <w:szCs w:val="24"/>
        </w:rPr>
      </w:pPr>
      <w:r w:rsidRPr="00F819D8">
        <w:rPr>
          <w:rFonts w:ascii="Times New Roman" w:hAnsi="Times New Roman"/>
          <w:sz w:val="24"/>
          <w:szCs w:val="24"/>
        </w:rPr>
        <w:t>Salassa pidettävä tieto määräytyy julkisuuslain tai muun lainsäädännön perust</w:t>
      </w:r>
      <w:r>
        <w:rPr>
          <w:rFonts w:ascii="Times New Roman" w:hAnsi="Times New Roman"/>
          <w:sz w:val="24"/>
          <w:szCs w:val="24"/>
        </w:rPr>
        <w:t>eella. Salassa pidettävällä tie</w:t>
      </w:r>
      <w:r w:rsidRPr="00F819D8">
        <w:rPr>
          <w:rFonts w:ascii="Times New Roman" w:hAnsi="Times New Roman"/>
          <w:sz w:val="24"/>
          <w:szCs w:val="24"/>
        </w:rPr>
        <w:t>dolla tarkoitetaan toisen Osapuolen luovuttamaa tietoa, jonka luovuttanut</w:t>
      </w:r>
      <w:r>
        <w:rPr>
          <w:rFonts w:ascii="Times New Roman" w:hAnsi="Times New Roman"/>
          <w:sz w:val="24"/>
          <w:szCs w:val="24"/>
        </w:rPr>
        <w:t xml:space="preserve"> Osapuoli on nimenomaisesti mer</w:t>
      </w:r>
      <w:r w:rsidRPr="00F819D8">
        <w:rPr>
          <w:rFonts w:ascii="Times New Roman" w:hAnsi="Times New Roman"/>
          <w:sz w:val="24"/>
          <w:szCs w:val="24"/>
        </w:rPr>
        <w:t>kinnyt salassa pidettäväksi ja jolle julkisuuslain, henkilötietolain tai muun la</w:t>
      </w:r>
      <w:r>
        <w:rPr>
          <w:rFonts w:ascii="Times New Roman" w:hAnsi="Times New Roman"/>
          <w:sz w:val="24"/>
          <w:szCs w:val="24"/>
        </w:rPr>
        <w:t>insäädännön mukaisesti on salas</w:t>
      </w:r>
      <w:r w:rsidRPr="00F819D8">
        <w:rPr>
          <w:rFonts w:ascii="Times New Roman" w:hAnsi="Times New Roman"/>
          <w:sz w:val="24"/>
          <w:szCs w:val="24"/>
        </w:rPr>
        <w:t xml:space="preserve">sapitoperuste. </w:t>
      </w:r>
    </w:p>
    <w:p w:rsidR="00F819D8" w:rsidRPr="00F819D8" w:rsidRDefault="00F819D8" w:rsidP="00F819D8">
      <w:pPr>
        <w:ind w:left="360"/>
        <w:rPr>
          <w:rFonts w:ascii="Times New Roman" w:hAnsi="Times New Roman"/>
          <w:sz w:val="24"/>
          <w:szCs w:val="24"/>
        </w:rPr>
      </w:pPr>
    </w:p>
    <w:p w:rsidR="00F819D8" w:rsidRPr="00F819D8" w:rsidRDefault="00F819D8" w:rsidP="00F819D8">
      <w:pPr>
        <w:ind w:left="360"/>
        <w:rPr>
          <w:rFonts w:ascii="Times New Roman" w:hAnsi="Times New Roman"/>
          <w:sz w:val="24"/>
          <w:szCs w:val="24"/>
        </w:rPr>
      </w:pPr>
      <w:r w:rsidRPr="00F819D8">
        <w:rPr>
          <w:rFonts w:ascii="Times New Roman" w:hAnsi="Times New Roman"/>
          <w:sz w:val="24"/>
          <w:szCs w:val="24"/>
        </w:rPr>
        <w:t xml:space="preserve">Salassapitovelvollisuus ei koske sellaista tietoa, jonka vastaanottanut Osapuoli ilmaisee tai antaa kolmannelle viranomaisen tai lain määräyksen perusteella. Osapuoli sitoutuu ilmoittamaan </w:t>
      </w:r>
      <w:r w:rsidR="000C47AC">
        <w:rPr>
          <w:rFonts w:ascii="Times New Roman" w:hAnsi="Times New Roman"/>
          <w:sz w:val="24"/>
          <w:szCs w:val="24"/>
        </w:rPr>
        <w:t>tästä tietoa luovuttaneelle osa</w:t>
      </w:r>
      <w:r w:rsidRPr="00F819D8">
        <w:rPr>
          <w:rFonts w:ascii="Times New Roman" w:hAnsi="Times New Roman"/>
          <w:sz w:val="24"/>
          <w:szCs w:val="24"/>
        </w:rPr>
        <w:t>puolelle niin pian kuin mahdollista.</w:t>
      </w:r>
    </w:p>
    <w:p w:rsidR="00F819D8" w:rsidRPr="00F819D8" w:rsidRDefault="00F819D8" w:rsidP="00F819D8">
      <w:pPr>
        <w:ind w:left="360"/>
        <w:rPr>
          <w:rFonts w:ascii="Times New Roman" w:hAnsi="Times New Roman"/>
          <w:sz w:val="24"/>
          <w:szCs w:val="24"/>
        </w:rPr>
      </w:pPr>
    </w:p>
    <w:p w:rsidR="00F819D8" w:rsidRPr="00F819D8" w:rsidRDefault="00F819D8" w:rsidP="00F819D8">
      <w:pPr>
        <w:ind w:left="360"/>
        <w:rPr>
          <w:rFonts w:ascii="Times New Roman" w:hAnsi="Times New Roman"/>
          <w:sz w:val="24"/>
          <w:szCs w:val="24"/>
        </w:rPr>
      </w:pPr>
      <w:r w:rsidRPr="00F819D8">
        <w:rPr>
          <w:rFonts w:ascii="Times New Roman" w:hAnsi="Times New Roman"/>
          <w:sz w:val="24"/>
          <w:szCs w:val="24"/>
        </w:rPr>
        <w:t>Osapuoli ei saa kopioida, muutoin toisintaa tai luovuttaa kolmannelle osapuolel</w:t>
      </w:r>
      <w:r>
        <w:rPr>
          <w:rFonts w:ascii="Times New Roman" w:hAnsi="Times New Roman"/>
          <w:sz w:val="24"/>
          <w:szCs w:val="24"/>
        </w:rPr>
        <w:t>le salassa pidettävää tietoa ko</w:t>
      </w:r>
      <w:r w:rsidRPr="00F819D8">
        <w:rPr>
          <w:rFonts w:ascii="Times New Roman" w:hAnsi="Times New Roman"/>
          <w:sz w:val="24"/>
          <w:szCs w:val="24"/>
        </w:rPr>
        <w:t>konaisuudessaan tai sen osaa ilman tietoa luovuttavan Osapuolen kirjallista lupa</w:t>
      </w:r>
      <w:r>
        <w:rPr>
          <w:rFonts w:ascii="Times New Roman" w:hAnsi="Times New Roman"/>
          <w:sz w:val="24"/>
          <w:szCs w:val="24"/>
        </w:rPr>
        <w:t>a, ellei velvoittavasta lainsää</w:t>
      </w:r>
      <w:r w:rsidRPr="00F819D8">
        <w:rPr>
          <w:rFonts w:ascii="Times New Roman" w:hAnsi="Times New Roman"/>
          <w:sz w:val="24"/>
          <w:szCs w:val="24"/>
        </w:rPr>
        <w:t>dännöstä muuta johdu. Palveluntuottaja on velvollinen sopimussuhteen pä</w:t>
      </w:r>
      <w:r>
        <w:rPr>
          <w:rFonts w:ascii="Times New Roman" w:hAnsi="Times New Roman"/>
          <w:sz w:val="24"/>
          <w:szCs w:val="24"/>
        </w:rPr>
        <w:t>ättyessä tuhoamaan tai palautta</w:t>
      </w:r>
      <w:r w:rsidRPr="00F819D8">
        <w:rPr>
          <w:rFonts w:ascii="Times New Roman" w:hAnsi="Times New Roman"/>
          <w:sz w:val="24"/>
          <w:szCs w:val="24"/>
        </w:rPr>
        <w:t xml:space="preserve">maan sille luovutetut salassa pidettävät tiedot, tai muutoin käsittelemään tiedot Tilaajan erikseen kirjallisesti ilmoittamalla tavalla. </w:t>
      </w:r>
    </w:p>
    <w:p w:rsidR="00F819D8" w:rsidRPr="00F819D8" w:rsidRDefault="00F819D8" w:rsidP="00F819D8">
      <w:pPr>
        <w:ind w:left="360"/>
        <w:rPr>
          <w:rFonts w:ascii="Times New Roman" w:hAnsi="Times New Roman"/>
          <w:sz w:val="24"/>
          <w:szCs w:val="24"/>
        </w:rPr>
      </w:pPr>
    </w:p>
    <w:p w:rsidR="00F819D8" w:rsidRPr="00F819D8" w:rsidRDefault="00F819D8" w:rsidP="00F819D8">
      <w:pPr>
        <w:ind w:left="360"/>
        <w:rPr>
          <w:rFonts w:ascii="Times New Roman" w:hAnsi="Times New Roman"/>
          <w:sz w:val="24"/>
          <w:szCs w:val="24"/>
        </w:rPr>
      </w:pPr>
      <w:r w:rsidRPr="00F819D8">
        <w:rPr>
          <w:rFonts w:ascii="Times New Roman" w:hAnsi="Times New Roman"/>
          <w:sz w:val="24"/>
          <w:szCs w:val="24"/>
        </w:rPr>
        <w:t xml:space="preserve">Palveluntuottaja vastaa siitä, että kaikki hankkeeseen osallistuvat henkilöt sekä mahdolliset alihankkijat ovat sitoutuneet salassapitoa koskeviin velvoitteisiin. Palveluntuottaja sitoutuu tilaajan niin halutessa </w:t>
      </w:r>
      <w:r>
        <w:rPr>
          <w:rFonts w:ascii="Times New Roman" w:hAnsi="Times New Roman"/>
          <w:sz w:val="24"/>
          <w:szCs w:val="24"/>
        </w:rPr>
        <w:t>luottamukselli</w:t>
      </w:r>
      <w:r w:rsidRPr="00F819D8">
        <w:rPr>
          <w:rFonts w:ascii="Times New Roman" w:hAnsi="Times New Roman"/>
          <w:sz w:val="24"/>
          <w:szCs w:val="24"/>
        </w:rPr>
        <w:t>suutta ja salassapitoa koskevan erillisen yritystä koskevan salassapitosopimuksen tekemiseen. Yritys sitoutuu hankkimaan palvelun tuottamiseen osallistuvilta henkilöiltä erillisen vaitiolositoumuksen Tilaajan niin halutessa.</w:t>
      </w:r>
    </w:p>
    <w:p w:rsidR="00F819D8" w:rsidRPr="00F819D8" w:rsidRDefault="00F819D8" w:rsidP="00F819D8">
      <w:pPr>
        <w:ind w:left="360"/>
        <w:rPr>
          <w:rFonts w:ascii="Times New Roman" w:hAnsi="Times New Roman"/>
          <w:sz w:val="24"/>
          <w:szCs w:val="24"/>
        </w:rPr>
      </w:pPr>
    </w:p>
    <w:p w:rsidR="00F819D8" w:rsidRPr="00F819D8" w:rsidRDefault="00F819D8" w:rsidP="00F819D8">
      <w:pPr>
        <w:ind w:left="360"/>
        <w:rPr>
          <w:rFonts w:ascii="Times New Roman" w:hAnsi="Times New Roman"/>
          <w:sz w:val="24"/>
          <w:szCs w:val="24"/>
        </w:rPr>
      </w:pPr>
      <w:r w:rsidRPr="00F819D8">
        <w:rPr>
          <w:rFonts w:ascii="Times New Roman" w:hAnsi="Times New Roman"/>
          <w:sz w:val="24"/>
          <w:szCs w:val="24"/>
        </w:rPr>
        <w:t>Osapuolen salassapitovelvollisuus säilyy voimassa myös sopimuksen purkau</w:t>
      </w:r>
      <w:r>
        <w:rPr>
          <w:rFonts w:ascii="Times New Roman" w:hAnsi="Times New Roman"/>
          <w:sz w:val="24"/>
          <w:szCs w:val="24"/>
        </w:rPr>
        <w:t>tuessa tai päättyessä ja on voi</w:t>
      </w:r>
      <w:r w:rsidRPr="00F819D8">
        <w:rPr>
          <w:rFonts w:ascii="Times New Roman" w:hAnsi="Times New Roman"/>
          <w:sz w:val="24"/>
          <w:szCs w:val="24"/>
        </w:rPr>
        <w:t>massa salassapidolle julkisuuslaissa tai muussa lainsäädännössä määrätyn ajan.</w:t>
      </w:r>
    </w:p>
    <w:p w:rsidR="00F819D8" w:rsidRPr="00F819D8" w:rsidRDefault="00F819D8" w:rsidP="00F819D8">
      <w:pPr>
        <w:ind w:left="360"/>
        <w:rPr>
          <w:rFonts w:ascii="Times New Roman" w:hAnsi="Times New Roman"/>
          <w:sz w:val="24"/>
          <w:szCs w:val="24"/>
        </w:rPr>
      </w:pPr>
    </w:p>
    <w:p w:rsidR="00F819D8" w:rsidRPr="00F819D8" w:rsidRDefault="00F819D8" w:rsidP="00F819D8">
      <w:pPr>
        <w:ind w:left="360"/>
        <w:rPr>
          <w:rFonts w:ascii="Times New Roman" w:hAnsi="Times New Roman"/>
          <w:sz w:val="24"/>
          <w:szCs w:val="24"/>
        </w:rPr>
      </w:pPr>
      <w:r w:rsidRPr="00F819D8">
        <w:rPr>
          <w:rFonts w:ascii="Times New Roman" w:hAnsi="Times New Roman"/>
          <w:sz w:val="24"/>
          <w:szCs w:val="24"/>
        </w:rPr>
        <w:lastRenderedPageBreak/>
        <w:t>Palveluntuottaja noudattaa voimassa olevan tietosuojalainsäädännön edellyttämiä menette</w:t>
      </w:r>
      <w:r>
        <w:rPr>
          <w:rFonts w:ascii="Times New Roman" w:hAnsi="Times New Roman"/>
          <w:sz w:val="24"/>
          <w:szCs w:val="24"/>
        </w:rPr>
        <w:t>lytapoja ja henkilö</w:t>
      </w:r>
      <w:r w:rsidRPr="00F819D8">
        <w:rPr>
          <w:rFonts w:ascii="Times New Roman" w:hAnsi="Times New Roman"/>
          <w:sz w:val="24"/>
          <w:szCs w:val="24"/>
        </w:rPr>
        <w:t>tietojen käsittelyä ja suojaamista koskevia säännöksiä. Palveluntuottaja vastaa siitä, että palvelu on kulloinkin voimassa olevan tietosuojalainsäädännön ja sopimuksen vaatimusten mukainen, ottaen erityisesti huomioon, mitä sisäänrakennetusta ja oletusarvoisesta tietosuojasta on säädetty.</w:t>
      </w:r>
    </w:p>
    <w:p w:rsidR="00661B92" w:rsidRPr="00683891" w:rsidRDefault="00661B92" w:rsidP="00C05F89">
      <w:pPr>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Sopimusmuutokset</w:t>
      </w:r>
    </w:p>
    <w:p w:rsidR="00661B92" w:rsidRPr="00683891" w:rsidRDefault="00661B92" w:rsidP="00A507BD">
      <w:pPr>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JYSE luvussa 22 tarkoitettuja sopimusmuutoksia voivat tehdä ainoastaan sellaiset henkilöt, joilla on Tilaajan ja Pal</w:t>
      </w:r>
      <w:r w:rsidR="00A507BD" w:rsidRPr="00683891">
        <w:rPr>
          <w:rFonts w:ascii="Times New Roman" w:hAnsi="Times New Roman"/>
          <w:sz w:val="24"/>
          <w:szCs w:val="24"/>
        </w:rPr>
        <w:t xml:space="preserve">veluntuottajan organisaatiossa </w:t>
      </w:r>
      <w:r w:rsidRPr="00683891">
        <w:rPr>
          <w:rFonts w:ascii="Times New Roman" w:hAnsi="Times New Roman"/>
          <w:sz w:val="24"/>
          <w:szCs w:val="24"/>
        </w:rPr>
        <w:t>allekirjoitusoikeus.</w:t>
      </w:r>
    </w:p>
    <w:p w:rsidR="00661B92" w:rsidRPr="00683891" w:rsidRDefault="00661B92" w:rsidP="00661B92">
      <w:pPr>
        <w:ind w:left="360"/>
        <w:rPr>
          <w:rFonts w:ascii="Times New Roman" w:hAnsi="Times New Roman"/>
          <w:i/>
          <w:sz w:val="24"/>
          <w:szCs w:val="24"/>
        </w:rPr>
      </w:pPr>
    </w:p>
    <w:p w:rsidR="00661B92" w:rsidRPr="00683891" w:rsidRDefault="00661B92" w:rsidP="00EB491E">
      <w:pPr>
        <w:ind w:left="360"/>
        <w:rPr>
          <w:rFonts w:ascii="Times New Roman" w:hAnsi="Times New Roman"/>
          <w:sz w:val="24"/>
          <w:szCs w:val="24"/>
        </w:rPr>
      </w:pPr>
      <w:r w:rsidRPr="00683891">
        <w:rPr>
          <w:rFonts w:ascii="Times New Roman" w:hAnsi="Times New Roman"/>
          <w:sz w:val="24"/>
          <w:szCs w:val="24"/>
        </w:rPr>
        <w:t xml:space="preserve">Sopimuksen yhteyshenkilöillä ei ole oikeutta muuttaa Sopimusta. </w:t>
      </w:r>
    </w:p>
    <w:p w:rsidR="00661B92" w:rsidRPr="00683891" w:rsidRDefault="00661B92" w:rsidP="00661B92">
      <w:pPr>
        <w:ind w:left="1304"/>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Sopimuksen liitteet ja asiakirjojen pätevyysjärjestys</w:t>
      </w:r>
    </w:p>
    <w:p w:rsidR="00661B92" w:rsidRPr="00683891" w:rsidRDefault="00661B92" w:rsidP="00661B92">
      <w:pPr>
        <w:ind w:left="1304"/>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Sopimusasiakirjat täydentävät toisiaan. Jos sopimusasiakirjat ovat keskenään ristiriidassa, noudatetaan niitä seuraavassa</w:t>
      </w:r>
      <w:r w:rsidR="00EE52CB" w:rsidRPr="00683891">
        <w:rPr>
          <w:rFonts w:ascii="Times New Roman" w:hAnsi="Times New Roman"/>
          <w:sz w:val="24"/>
          <w:szCs w:val="24"/>
        </w:rPr>
        <w:t xml:space="preserve"> </w:t>
      </w:r>
      <w:r w:rsidRPr="00683891">
        <w:rPr>
          <w:rFonts w:ascii="Times New Roman" w:hAnsi="Times New Roman"/>
          <w:sz w:val="24"/>
          <w:szCs w:val="24"/>
        </w:rPr>
        <w:t>järjestyksessä (pienempinumeroinen on ensisijainen):</w:t>
      </w:r>
    </w:p>
    <w:p w:rsidR="00661B92" w:rsidRPr="00683891" w:rsidRDefault="00661B92" w:rsidP="00661B92">
      <w:pPr>
        <w:ind w:left="360"/>
        <w:rPr>
          <w:rFonts w:ascii="Times New Roman" w:hAnsi="Times New Roman"/>
          <w:sz w:val="24"/>
          <w:szCs w:val="24"/>
        </w:rPr>
      </w:pPr>
    </w:p>
    <w:p w:rsidR="00661B92" w:rsidRPr="00683891" w:rsidRDefault="00661B92" w:rsidP="00661B92">
      <w:pPr>
        <w:pStyle w:val="Luettelokappale"/>
        <w:numPr>
          <w:ilvl w:val="0"/>
          <w:numId w:val="2"/>
        </w:numPr>
        <w:ind w:left="1080"/>
        <w:rPr>
          <w:rFonts w:ascii="Times New Roman" w:hAnsi="Times New Roman"/>
          <w:sz w:val="24"/>
          <w:szCs w:val="24"/>
        </w:rPr>
      </w:pPr>
      <w:r w:rsidRPr="00683891">
        <w:rPr>
          <w:rFonts w:ascii="Times New Roman" w:hAnsi="Times New Roman"/>
          <w:sz w:val="24"/>
          <w:szCs w:val="24"/>
        </w:rPr>
        <w:t>Sopimus</w:t>
      </w:r>
    </w:p>
    <w:p w:rsidR="00661B92" w:rsidRPr="00683891" w:rsidRDefault="00EE52CB" w:rsidP="00661B92">
      <w:pPr>
        <w:pStyle w:val="Luettelokappale"/>
        <w:numPr>
          <w:ilvl w:val="0"/>
          <w:numId w:val="2"/>
        </w:numPr>
        <w:ind w:left="1080"/>
        <w:rPr>
          <w:rFonts w:ascii="Times New Roman" w:hAnsi="Times New Roman"/>
          <w:sz w:val="24"/>
          <w:szCs w:val="24"/>
        </w:rPr>
      </w:pPr>
      <w:r w:rsidRPr="00683891">
        <w:rPr>
          <w:rFonts w:ascii="Times New Roman" w:hAnsi="Times New Roman"/>
          <w:sz w:val="24"/>
          <w:szCs w:val="24"/>
        </w:rPr>
        <w:t>Tarjouspyyntö</w:t>
      </w:r>
      <w:r w:rsidR="00661B92" w:rsidRPr="00683891">
        <w:rPr>
          <w:rFonts w:ascii="Times New Roman" w:hAnsi="Times New Roman"/>
          <w:sz w:val="24"/>
          <w:szCs w:val="24"/>
        </w:rPr>
        <w:t xml:space="preserve"> </w:t>
      </w:r>
    </w:p>
    <w:p w:rsidR="00EE52CB" w:rsidRPr="00683891" w:rsidRDefault="00EE52CB" w:rsidP="00EE52CB">
      <w:pPr>
        <w:pStyle w:val="Luettelokappale"/>
        <w:numPr>
          <w:ilvl w:val="0"/>
          <w:numId w:val="2"/>
        </w:numPr>
        <w:ind w:left="1080"/>
        <w:rPr>
          <w:rFonts w:ascii="Times New Roman" w:hAnsi="Times New Roman"/>
          <w:sz w:val="24"/>
          <w:szCs w:val="24"/>
        </w:rPr>
      </w:pPr>
      <w:r w:rsidRPr="00683891">
        <w:rPr>
          <w:rFonts w:ascii="Times New Roman" w:hAnsi="Times New Roman"/>
          <w:sz w:val="24"/>
          <w:szCs w:val="24"/>
        </w:rPr>
        <w:t>Julkisten hankintojen</w:t>
      </w:r>
      <w:r w:rsidR="001B64AB">
        <w:rPr>
          <w:rFonts w:ascii="Times New Roman" w:hAnsi="Times New Roman"/>
          <w:sz w:val="24"/>
          <w:szCs w:val="24"/>
        </w:rPr>
        <w:t xml:space="preserve"> yleiset sopimusehdot, JYSE 2017</w:t>
      </w:r>
      <w:r w:rsidRPr="00683891">
        <w:rPr>
          <w:rFonts w:ascii="Times New Roman" w:hAnsi="Times New Roman"/>
          <w:sz w:val="24"/>
          <w:szCs w:val="24"/>
        </w:rPr>
        <w:t xml:space="preserve"> Palvelut</w:t>
      </w:r>
    </w:p>
    <w:p w:rsidR="00EE52CB" w:rsidRPr="00683891" w:rsidRDefault="00EE52CB" w:rsidP="00661B92">
      <w:pPr>
        <w:pStyle w:val="Luettelokappale"/>
        <w:numPr>
          <w:ilvl w:val="0"/>
          <w:numId w:val="2"/>
        </w:numPr>
        <w:ind w:left="1080"/>
        <w:rPr>
          <w:rFonts w:ascii="Times New Roman" w:hAnsi="Times New Roman"/>
          <w:sz w:val="24"/>
          <w:szCs w:val="24"/>
        </w:rPr>
      </w:pPr>
      <w:r w:rsidRPr="00683891">
        <w:rPr>
          <w:rFonts w:ascii="Times New Roman" w:hAnsi="Times New Roman"/>
          <w:sz w:val="24"/>
          <w:szCs w:val="24"/>
        </w:rPr>
        <w:t>Tarjous</w:t>
      </w:r>
    </w:p>
    <w:p w:rsidR="00EE52CB" w:rsidRPr="00683891" w:rsidRDefault="00EE52CB" w:rsidP="00EE52CB">
      <w:pPr>
        <w:rPr>
          <w:rFonts w:ascii="Times New Roman" w:hAnsi="Times New Roman"/>
          <w:sz w:val="24"/>
          <w:szCs w:val="24"/>
        </w:rPr>
      </w:pPr>
    </w:p>
    <w:p w:rsidR="00EE52CB" w:rsidRPr="00683891" w:rsidRDefault="00EE52CB" w:rsidP="00EE52CB">
      <w:pPr>
        <w:ind w:left="720"/>
        <w:rPr>
          <w:rFonts w:ascii="Times New Roman" w:hAnsi="Times New Roman"/>
          <w:b/>
          <w:sz w:val="24"/>
          <w:szCs w:val="24"/>
        </w:rPr>
      </w:pPr>
      <w:r w:rsidRPr="00683891">
        <w:rPr>
          <w:rFonts w:ascii="Times New Roman" w:hAnsi="Times New Roman"/>
          <w:b/>
          <w:sz w:val="24"/>
          <w:szCs w:val="24"/>
        </w:rPr>
        <w:t xml:space="preserve">Liitteet: </w:t>
      </w:r>
    </w:p>
    <w:p w:rsidR="00EE52CB" w:rsidRPr="00683891" w:rsidRDefault="00EE52CB" w:rsidP="00EE52CB">
      <w:pPr>
        <w:ind w:left="720"/>
        <w:rPr>
          <w:rFonts w:ascii="Times New Roman" w:hAnsi="Times New Roman"/>
          <w:b/>
          <w:sz w:val="24"/>
          <w:szCs w:val="24"/>
        </w:rPr>
      </w:pPr>
      <w:r w:rsidRPr="00683891">
        <w:rPr>
          <w:rFonts w:ascii="Times New Roman" w:hAnsi="Times New Roman"/>
          <w:b/>
          <w:sz w:val="24"/>
          <w:szCs w:val="24"/>
        </w:rPr>
        <w:tab/>
      </w:r>
    </w:p>
    <w:p w:rsidR="00EE52CB" w:rsidRPr="00683891" w:rsidRDefault="00EE52CB" w:rsidP="00EE52CB">
      <w:pPr>
        <w:ind w:left="720"/>
        <w:rPr>
          <w:rFonts w:ascii="Times New Roman" w:hAnsi="Times New Roman"/>
          <w:sz w:val="24"/>
          <w:szCs w:val="24"/>
        </w:rPr>
      </w:pPr>
      <w:r w:rsidRPr="00683891">
        <w:rPr>
          <w:rFonts w:ascii="Times New Roman" w:hAnsi="Times New Roman"/>
          <w:sz w:val="24"/>
          <w:szCs w:val="24"/>
        </w:rPr>
        <w:t xml:space="preserve">Tarjouspyyntö </w:t>
      </w:r>
      <w:r w:rsidRPr="004E41E4">
        <w:rPr>
          <w:rFonts w:ascii="Times New Roman" w:hAnsi="Times New Roman"/>
          <w:sz w:val="24"/>
          <w:szCs w:val="24"/>
          <w:highlight w:val="yellow"/>
        </w:rPr>
        <w:t>[xx]</w:t>
      </w:r>
    </w:p>
    <w:p w:rsidR="00EE52CB" w:rsidRDefault="00EE52CB" w:rsidP="00EE52CB">
      <w:pPr>
        <w:ind w:left="720"/>
        <w:rPr>
          <w:rFonts w:ascii="Times New Roman" w:hAnsi="Times New Roman"/>
          <w:sz w:val="24"/>
          <w:szCs w:val="24"/>
        </w:rPr>
      </w:pPr>
      <w:r w:rsidRPr="00683891">
        <w:rPr>
          <w:rFonts w:ascii="Times New Roman" w:hAnsi="Times New Roman"/>
          <w:sz w:val="24"/>
          <w:szCs w:val="24"/>
        </w:rPr>
        <w:t>Julkisten hankintojen yleiset sopimusehdo</w:t>
      </w:r>
      <w:r w:rsidR="001840F6">
        <w:rPr>
          <w:rFonts w:ascii="Times New Roman" w:hAnsi="Times New Roman"/>
          <w:sz w:val="24"/>
          <w:szCs w:val="24"/>
        </w:rPr>
        <w:t>t palveluhankinnoissa (JYSE 2017</w:t>
      </w:r>
      <w:r w:rsidRPr="00683891">
        <w:rPr>
          <w:rFonts w:ascii="Times New Roman" w:hAnsi="Times New Roman"/>
          <w:sz w:val="24"/>
          <w:szCs w:val="24"/>
        </w:rPr>
        <w:t>)</w:t>
      </w:r>
    </w:p>
    <w:p w:rsidR="004D62A5" w:rsidRDefault="0005775A" w:rsidP="00EE52CB">
      <w:pPr>
        <w:ind w:left="720"/>
        <w:rPr>
          <w:rFonts w:ascii="Times New Roman" w:hAnsi="Times New Roman"/>
          <w:sz w:val="24"/>
          <w:szCs w:val="24"/>
        </w:rPr>
      </w:pPr>
      <w:hyperlink r:id="rId9" w:history="1">
        <w:r w:rsidR="004D62A5" w:rsidRPr="00A72087">
          <w:rPr>
            <w:rStyle w:val="Hyperlinkki"/>
            <w:rFonts w:ascii="Times New Roman" w:hAnsi="Times New Roman"/>
            <w:sz w:val="24"/>
            <w:szCs w:val="24"/>
          </w:rPr>
          <w:t>http://vm.fi/documents/10623/2291459/JYSE+palvelut+huhtikuu+2017.pdf/109174f0-f238-40aa-be5d-0b5bb9ddc440</w:t>
        </w:r>
      </w:hyperlink>
    </w:p>
    <w:p w:rsidR="00EE52CB" w:rsidRPr="00683891" w:rsidRDefault="00EE52CB" w:rsidP="00EE52CB">
      <w:pPr>
        <w:ind w:left="720"/>
        <w:rPr>
          <w:rFonts w:ascii="Times New Roman" w:hAnsi="Times New Roman"/>
          <w:sz w:val="24"/>
          <w:szCs w:val="24"/>
        </w:rPr>
      </w:pPr>
      <w:r w:rsidRPr="00683891">
        <w:rPr>
          <w:rFonts w:ascii="Times New Roman" w:hAnsi="Times New Roman"/>
          <w:sz w:val="24"/>
          <w:szCs w:val="24"/>
        </w:rPr>
        <w:t xml:space="preserve">Tarjous </w:t>
      </w:r>
      <w:r w:rsidRPr="004E41E4">
        <w:rPr>
          <w:rFonts w:ascii="Times New Roman" w:hAnsi="Times New Roman"/>
          <w:sz w:val="24"/>
          <w:szCs w:val="24"/>
          <w:highlight w:val="yellow"/>
        </w:rPr>
        <w:t>[xx]</w:t>
      </w:r>
    </w:p>
    <w:p w:rsidR="00661B92" w:rsidRDefault="00EE52CB" w:rsidP="00EB491E">
      <w:pPr>
        <w:ind w:left="720"/>
        <w:rPr>
          <w:rFonts w:ascii="Times New Roman" w:hAnsi="Times New Roman"/>
          <w:sz w:val="24"/>
          <w:szCs w:val="24"/>
        </w:rPr>
      </w:pPr>
      <w:r w:rsidRPr="00683891">
        <w:rPr>
          <w:rFonts w:ascii="Times New Roman" w:hAnsi="Times New Roman"/>
          <w:sz w:val="24"/>
          <w:szCs w:val="24"/>
        </w:rPr>
        <w:t>Hankintapäätös</w:t>
      </w:r>
    </w:p>
    <w:p w:rsidR="000D0B13" w:rsidRPr="005902F5" w:rsidRDefault="000D0B13" w:rsidP="00EB491E">
      <w:pPr>
        <w:ind w:left="720"/>
        <w:rPr>
          <w:rFonts w:ascii="Times New Roman" w:hAnsi="Times New Roman"/>
          <w:sz w:val="24"/>
          <w:szCs w:val="24"/>
        </w:rPr>
      </w:pPr>
    </w:p>
    <w:p w:rsidR="00661B92" w:rsidRPr="00683891" w:rsidRDefault="00661B92" w:rsidP="00661B92">
      <w:pPr>
        <w:ind w:left="1304"/>
        <w:rPr>
          <w:rFonts w:ascii="Times New Roman" w:hAnsi="Times New Roman"/>
          <w:sz w:val="24"/>
          <w:szCs w:val="24"/>
        </w:rPr>
      </w:pPr>
    </w:p>
    <w:p w:rsidR="00661B92" w:rsidRPr="00683891" w:rsidRDefault="00661B92" w:rsidP="00BF590D">
      <w:pPr>
        <w:pStyle w:val="Alaotsikko"/>
        <w:keepNext/>
        <w:numPr>
          <w:ilvl w:val="0"/>
          <w:numId w:val="8"/>
        </w:numPr>
        <w:tabs>
          <w:tab w:val="left" w:pos="0"/>
        </w:tabs>
        <w:ind w:right="0"/>
        <w:outlineLvl w:val="0"/>
        <w:rPr>
          <w:rFonts w:ascii="Times New Roman" w:hAnsi="Times New Roman"/>
          <w:sz w:val="24"/>
          <w:szCs w:val="24"/>
        </w:rPr>
      </w:pPr>
      <w:r w:rsidRPr="00683891">
        <w:rPr>
          <w:rFonts w:ascii="Times New Roman" w:hAnsi="Times New Roman"/>
          <w:sz w:val="24"/>
          <w:szCs w:val="24"/>
        </w:rPr>
        <w:t xml:space="preserve"> Allekirjoitukset ja sopimuskappaleet</w:t>
      </w:r>
    </w:p>
    <w:p w:rsidR="00661B92" w:rsidRPr="00683891" w:rsidRDefault="00661B92" w:rsidP="00661B92">
      <w:pPr>
        <w:ind w:left="1304"/>
        <w:rPr>
          <w:rFonts w:ascii="Times New Roman" w:hAnsi="Times New Roman"/>
          <w:sz w:val="24"/>
          <w:szCs w:val="24"/>
        </w:rPr>
      </w:pPr>
    </w:p>
    <w:p w:rsidR="00661B92" w:rsidRPr="00683891" w:rsidRDefault="00661B92" w:rsidP="00661B92">
      <w:pPr>
        <w:ind w:left="360"/>
        <w:rPr>
          <w:rFonts w:ascii="Times New Roman" w:hAnsi="Times New Roman"/>
          <w:sz w:val="24"/>
          <w:szCs w:val="24"/>
        </w:rPr>
      </w:pPr>
      <w:r w:rsidRPr="00683891">
        <w:rPr>
          <w:rFonts w:ascii="Times New Roman" w:hAnsi="Times New Roman"/>
          <w:sz w:val="24"/>
          <w:szCs w:val="24"/>
        </w:rPr>
        <w:t xml:space="preserve">Tätä Sopimusta on tehty kaksi </w:t>
      </w:r>
      <w:proofErr w:type="spellStart"/>
      <w:r w:rsidRPr="00683891">
        <w:rPr>
          <w:rFonts w:ascii="Times New Roman" w:hAnsi="Times New Roman"/>
          <w:sz w:val="24"/>
          <w:szCs w:val="24"/>
        </w:rPr>
        <w:t>samansisältöistä</w:t>
      </w:r>
      <w:proofErr w:type="spellEnd"/>
      <w:r w:rsidRPr="00683891">
        <w:rPr>
          <w:rFonts w:ascii="Times New Roman" w:hAnsi="Times New Roman"/>
          <w:sz w:val="24"/>
          <w:szCs w:val="24"/>
        </w:rPr>
        <w:t xml:space="preserve"> kappaletta, yksi kummallekin Osapuolelle.</w:t>
      </w:r>
    </w:p>
    <w:p w:rsidR="00661B92" w:rsidRPr="00683891" w:rsidRDefault="00661B92" w:rsidP="00661B92">
      <w:pPr>
        <w:ind w:left="360"/>
        <w:rPr>
          <w:rFonts w:ascii="Times New Roman" w:hAnsi="Times New Roman"/>
          <w:sz w:val="24"/>
          <w:szCs w:val="24"/>
        </w:rPr>
      </w:pPr>
    </w:p>
    <w:p w:rsidR="00661B92" w:rsidRPr="00683891" w:rsidRDefault="00661B92" w:rsidP="00661B92">
      <w:pPr>
        <w:ind w:left="360"/>
        <w:rPr>
          <w:rFonts w:ascii="Times New Roman" w:hAnsi="Times New Roman"/>
          <w:sz w:val="24"/>
          <w:szCs w:val="24"/>
        </w:rPr>
      </w:pPr>
    </w:p>
    <w:p w:rsidR="00EE52CB" w:rsidRPr="00683891" w:rsidRDefault="00EE52CB" w:rsidP="00EE52CB">
      <w:pPr>
        <w:ind w:left="360"/>
        <w:rPr>
          <w:rFonts w:ascii="Times New Roman" w:hAnsi="Times New Roman"/>
          <w:sz w:val="24"/>
          <w:szCs w:val="24"/>
        </w:rPr>
      </w:pPr>
      <w:r w:rsidRPr="00683891">
        <w:rPr>
          <w:rFonts w:ascii="Times New Roman" w:hAnsi="Times New Roman"/>
          <w:sz w:val="24"/>
          <w:szCs w:val="24"/>
        </w:rPr>
        <w:t xml:space="preserve">TILAAJA  </w:t>
      </w:r>
      <w:r w:rsidRPr="00683891">
        <w:rPr>
          <w:rFonts w:ascii="Times New Roman" w:hAnsi="Times New Roman"/>
          <w:sz w:val="24"/>
          <w:szCs w:val="24"/>
        </w:rPr>
        <w:tab/>
      </w:r>
      <w:r w:rsidRPr="00683891">
        <w:rPr>
          <w:rFonts w:ascii="Times New Roman" w:hAnsi="Times New Roman"/>
          <w:sz w:val="24"/>
          <w:szCs w:val="24"/>
        </w:rPr>
        <w:tab/>
      </w:r>
      <w:r w:rsidRPr="00683891">
        <w:rPr>
          <w:rFonts w:ascii="Times New Roman" w:hAnsi="Times New Roman"/>
          <w:sz w:val="24"/>
          <w:szCs w:val="24"/>
        </w:rPr>
        <w:tab/>
      </w:r>
      <w:r w:rsidRPr="00683891">
        <w:rPr>
          <w:rFonts w:ascii="Times New Roman" w:hAnsi="Times New Roman"/>
          <w:sz w:val="24"/>
          <w:szCs w:val="24"/>
        </w:rPr>
        <w:tab/>
      </w:r>
    </w:p>
    <w:p w:rsidR="00EE52CB" w:rsidRPr="00683891" w:rsidRDefault="00EE52CB" w:rsidP="00EE52CB">
      <w:pPr>
        <w:ind w:left="360"/>
        <w:rPr>
          <w:rFonts w:ascii="Times New Roman" w:hAnsi="Times New Roman"/>
          <w:sz w:val="24"/>
          <w:szCs w:val="24"/>
        </w:rPr>
      </w:pPr>
    </w:p>
    <w:p w:rsidR="00EE52CB" w:rsidRPr="00683891" w:rsidRDefault="00EE52CB" w:rsidP="00052DCC">
      <w:pPr>
        <w:ind w:firstLine="360"/>
        <w:rPr>
          <w:rFonts w:ascii="Times New Roman" w:hAnsi="Times New Roman"/>
          <w:sz w:val="24"/>
          <w:szCs w:val="24"/>
        </w:rPr>
      </w:pPr>
      <w:r w:rsidRPr="00683891">
        <w:rPr>
          <w:rFonts w:ascii="Times New Roman" w:hAnsi="Times New Roman"/>
          <w:sz w:val="24"/>
          <w:szCs w:val="24"/>
        </w:rPr>
        <w:t>Maa- ja metsätalousministeriö</w:t>
      </w:r>
    </w:p>
    <w:p w:rsidR="00052DCC" w:rsidRDefault="00EE52CB" w:rsidP="00EE52CB">
      <w:pPr>
        <w:ind w:left="360"/>
        <w:rPr>
          <w:rFonts w:ascii="Times New Roman" w:hAnsi="Times New Roman"/>
          <w:sz w:val="24"/>
          <w:szCs w:val="24"/>
        </w:rPr>
      </w:pPr>
      <w:r w:rsidRPr="00683891">
        <w:rPr>
          <w:rFonts w:ascii="Times New Roman" w:hAnsi="Times New Roman"/>
          <w:sz w:val="24"/>
          <w:szCs w:val="24"/>
        </w:rPr>
        <w:t xml:space="preserve">Helsingissä </w:t>
      </w:r>
      <w:proofErr w:type="spellStart"/>
      <w:r w:rsidRPr="00683891">
        <w:rPr>
          <w:rFonts w:ascii="Times New Roman" w:hAnsi="Times New Roman"/>
          <w:sz w:val="24"/>
          <w:szCs w:val="24"/>
        </w:rPr>
        <w:t>pp.</w:t>
      </w:r>
      <w:proofErr w:type="gramStart"/>
      <w:r w:rsidRPr="00683891">
        <w:rPr>
          <w:rFonts w:ascii="Times New Roman" w:hAnsi="Times New Roman"/>
          <w:sz w:val="24"/>
          <w:szCs w:val="24"/>
        </w:rPr>
        <w:t>kk.vvvv</w:t>
      </w:r>
      <w:proofErr w:type="spellEnd"/>
      <w:proofErr w:type="gramEnd"/>
      <w:r w:rsidRPr="00683891">
        <w:rPr>
          <w:rFonts w:ascii="Times New Roman" w:hAnsi="Times New Roman"/>
          <w:sz w:val="24"/>
          <w:szCs w:val="24"/>
        </w:rPr>
        <w:tab/>
      </w:r>
    </w:p>
    <w:p w:rsidR="00EE52CB" w:rsidRPr="00683891" w:rsidRDefault="00EE52CB" w:rsidP="00EE52CB">
      <w:pPr>
        <w:ind w:left="360"/>
        <w:rPr>
          <w:rFonts w:ascii="Times New Roman" w:hAnsi="Times New Roman"/>
          <w:sz w:val="24"/>
          <w:szCs w:val="24"/>
        </w:rPr>
      </w:pPr>
      <w:r w:rsidRPr="00683891">
        <w:rPr>
          <w:rFonts w:ascii="Times New Roman" w:hAnsi="Times New Roman"/>
          <w:sz w:val="24"/>
          <w:szCs w:val="24"/>
        </w:rPr>
        <w:tab/>
      </w:r>
      <w:r w:rsidRPr="00683891">
        <w:rPr>
          <w:rFonts w:ascii="Times New Roman" w:hAnsi="Times New Roman"/>
          <w:sz w:val="24"/>
          <w:szCs w:val="24"/>
        </w:rPr>
        <w:tab/>
      </w:r>
      <w:r w:rsidRPr="00683891">
        <w:rPr>
          <w:rFonts w:ascii="Times New Roman" w:hAnsi="Times New Roman"/>
          <w:sz w:val="24"/>
          <w:szCs w:val="24"/>
        </w:rPr>
        <w:tab/>
      </w:r>
      <w:r w:rsidRPr="00683891">
        <w:rPr>
          <w:rFonts w:ascii="Times New Roman" w:hAnsi="Times New Roman"/>
          <w:sz w:val="24"/>
          <w:szCs w:val="24"/>
        </w:rPr>
        <w:tab/>
      </w:r>
    </w:p>
    <w:p w:rsidR="00EE52CB" w:rsidRPr="00683891" w:rsidRDefault="00EE52CB" w:rsidP="00052DCC">
      <w:pPr>
        <w:ind w:firstLine="360"/>
        <w:rPr>
          <w:rFonts w:ascii="Times New Roman" w:hAnsi="Times New Roman"/>
          <w:sz w:val="24"/>
          <w:szCs w:val="24"/>
        </w:rPr>
      </w:pPr>
      <w:r w:rsidRPr="00683891">
        <w:rPr>
          <w:rFonts w:ascii="Times New Roman" w:hAnsi="Times New Roman"/>
          <w:sz w:val="24"/>
          <w:szCs w:val="24"/>
        </w:rPr>
        <w:t>Yksikön päällikkö N.N.</w:t>
      </w:r>
    </w:p>
    <w:p w:rsidR="00EE52CB" w:rsidRPr="00683891" w:rsidRDefault="00EE52CB" w:rsidP="00EE52CB">
      <w:pPr>
        <w:ind w:left="360"/>
        <w:rPr>
          <w:rFonts w:ascii="Times New Roman" w:hAnsi="Times New Roman"/>
          <w:sz w:val="24"/>
          <w:szCs w:val="24"/>
        </w:rPr>
      </w:pPr>
    </w:p>
    <w:p w:rsidR="00EE52CB" w:rsidRPr="00683891" w:rsidRDefault="00EE52CB" w:rsidP="00EE52CB">
      <w:pPr>
        <w:ind w:left="360"/>
        <w:rPr>
          <w:rFonts w:ascii="Times New Roman" w:hAnsi="Times New Roman"/>
          <w:sz w:val="24"/>
          <w:szCs w:val="24"/>
        </w:rPr>
      </w:pPr>
      <w:r w:rsidRPr="00683891">
        <w:rPr>
          <w:rFonts w:ascii="Times New Roman" w:hAnsi="Times New Roman"/>
          <w:sz w:val="24"/>
          <w:szCs w:val="24"/>
        </w:rPr>
        <w:t>ylitarkastaja N.N</w:t>
      </w:r>
    </w:p>
    <w:p w:rsidR="00EE52CB" w:rsidRPr="00683891" w:rsidRDefault="00EE52CB" w:rsidP="00EE52CB">
      <w:pPr>
        <w:ind w:left="360"/>
        <w:rPr>
          <w:rFonts w:ascii="Times New Roman" w:hAnsi="Times New Roman"/>
          <w:sz w:val="24"/>
          <w:szCs w:val="24"/>
        </w:rPr>
      </w:pPr>
    </w:p>
    <w:p w:rsidR="00EE52CB" w:rsidRPr="00683891" w:rsidRDefault="00EE52CB" w:rsidP="00052DCC">
      <w:pPr>
        <w:ind w:firstLine="360"/>
        <w:rPr>
          <w:rFonts w:ascii="Times New Roman" w:hAnsi="Times New Roman"/>
          <w:sz w:val="24"/>
          <w:szCs w:val="24"/>
        </w:rPr>
      </w:pPr>
      <w:r w:rsidRPr="00683891">
        <w:rPr>
          <w:rFonts w:ascii="Times New Roman" w:hAnsi="Times New Roman"/>
          <w:sz w:val="24"/>
          <w:szCs w:val="24"/>
        </w:rPr>
        <w:t>PALVELUNTUOTTAJA</w:t>
      </w:r>
    </w:p>
    <w:p w:rsidR="00EE52CB" w:rsidRPr="00683891" w:rsidRDefault="00EE52CB" w:rsidP="008E2098">
      <w:pPr>
        <w:rPr>
          <w:rFonts w:ascii="Times New Roman" w:hAnsi="Times New Roman"/>
          <w:sz w:val="24"/>
          <w:szCs w:val="24"/>
        </w:rPr>
      </w:pPr>
    </w:p>
    <w:p w:rsidR="00EE52CB" w:rsidRPr="00683891" w:rsidRDefault="008E2098" w:rsidP="00EE52CB">
      <w:pPr>
        <w:ind w:left="360"/>
        <w:rPr>
          <w:rFonts w:ascii="Times New Roman" w:hAnsi="Times New Roman"/>
          <w:sz w:val="24"/>
          <w:szCs w:val="24"/>
        </w:rPr>
      </w:pPr>
      <w:r>
        <w:rPr>
          <w:rFonts w:ascii="Times New Roman" w:hAnsi="Times New Roman"/>
          <w:sz w:val="24"/>
          <w:szCs w:val="24"/>
        </w:rPr>
        <w:t>xxx</w:t>
      </w:r>
    </w:p>
    <w:p w:rsidR="00EE52CB" w:rsidRPr="00683891" w:rsidRDefault="00EE52CB" w:rsidP="00EE52CB">
      <w:pPr>
        <w:ind w:left="360"/>
        <w:rPr>
          <w:rFonts w:ascii="Times New Roman" w:hAnsi="Times New Roman"/>
          <w:sz w:val="24"/>
          <w:szCs w:val="24"/>
        </w:rPr>
      </w:pPr>
      <w:r w:rsidRPr="00683891">
        <w:rPr>
          <w:rFonts w:ascii="Times New Roman" w:hAnsi="Times New Roman"/>
          <w:sz w:val="24"/>
          <w:szCs w:val="24"/>
        </w:rPr>
        <w:t xml:space="preserve">Kaupungissa </w:t>
      </w:r>
      <w:proofErr w:type="spellStart"/>
      <w:r w:rsidRPr="00683891">
        <w:rPr>
          <w:rFonts w:ascii="Times New Roman" w:hAnsi="Times New Roman"/>
          <w:sz w:val="24"/>
          <w:szCs w:val="24"/>
        </w:rPr>
        <w:t>pp.</w:t>
      </w:r>
      <w:proofErr w:type="gramStart"/>
      <w:r w:rsidRPr="00683891">
        <w:rPr>
          <w:rFonts w:ascii="Times New Roman" w:hAnsi="Times New Roman"/>
          <w:sz w:val="24"/>
          <w:szCs w:val="24"/>
        </w:rPr>
        <w:t>kk.vvvv</w:t>
      </w:r>
      <w:proofErr w:type="spellEnd"/>
      <w:proofErr w:type="gramEnd"/>
    </w:p>
    <w:p w:rsidR="002C28A9" w:rsidRPr="00683891" w:rsidRDefault="0005775A">
      <w:pPr>
        <w:rPr>
          <w:rFonts w:ascii="Times New Roman" w:hAnsi="Times New Roman"/>
          <w:sz w:val="24"/>
          <w:szCs w:val="24"/>
        </w:rPr>
      </w:pPr>
    </w:p>
    <w:sectPr w:rsidR="002C28A9" w:rsidRPr="00683891" w:rsidSect="00661B92">
      <w:footerReference w:type="default" r:id="rId10"/>
      <w:pgSz w:w="11906" w:h="16838"/>
      <w:pgMar w:top="1135" w:right="849" w:bottom="127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75A" w:rsidRDefault="0005775A" w:rsidP="00661B92">
      <w:r>
        <w:separator/>
      </w:r>
    </w:p>
  </w:endnote>
  <w:endnote w:type="continuationSeparator" w:id="0">
    <w:p w:rsidR="0005775A" w:rsidRDefault="0005775A" w:rsidP="0066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B92" w:rsidRPr="00681E4E" w:rsidRDefault="00661B92" w:rsidP="00681E4E">
    <w:pPr>
      <w:pStyle w:val="Alatunniste"/>
      <w:ind w:right="360"/>
      <w:jc w:val="center"/>
      <w:rPr>
        <w:rFonts w:ascii="Arial" w:hAnsi="Arial" w:cs="Arial"/>
        <w:b/>
        <w: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75A" w:rsidRDefault="0005775A" w:rsidP="00661B92">
      <w:r>
        <w:separator/>
      </w:r>
    </w:p>
  </w:footnote>
  <w:footnote w:type="continuationSeparator" w:id="0">
    <w:p w:rsidR="0005775A" w:rsidRDefault="0005775A" w:rsidP="00661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704F3"/>
    <w:multiLevelType w:val="hybridMultilevel"/>
    <w:tmpl w:val="333296EE"/>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1F970D63"/>
    <w:multiLevelType w:val="hybridMultilevel"/>
    <w:tmpl w:val="258A77C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4E054C4"/>
    <w:multiLevelType w:val="hybridMultilevel"/>
    <w:tmpl w:val="637028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7CC6F5E"/>
    <w:multiLevelType w:val="hybridMultilevel"/>
    <w:tmpl w:val="C0F6422C"/>
    <w:lvl w:ilvl="0" w:tplc="F61C10FC">
      <w:start w:val="1"/>
      <w:numFmt w:val="decimal"/>
      <w:pStyle w:val="Alaotsikko"/>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075373F"/>
    <w:multiLevelType w:val="hybridMultilevel"/>
    <w:tmpl w:val="7320ED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273069"/>
    <w:multiLevelType w:val="hybridMultilevel"/>
    <w:tmpl w:val="FA18EC4A"/>
    <w:lvl w:ilvl="0" w:tplc="040B000F">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
  </w:num>
  <w:num w:numId="2">
    <w:abstractNumId w:val="0"/>
  </w:num>
  <w:num w:numId="3">
    <w:abstractNumId w:val="3"/>
    <w:lvlOverride w:ilvl="0">
      <w:startOverride w:val="1"/>
    </w:lvlOverride>
  </w:num>
  <w:num w:numId="4">
    <w:abstractNumId w:val="4"/>
  </w:num>
  <w:num w:numId="5">
    <w:abstractNumId w:val="2"/>
  </w:num>
  <w:num w:numId="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92"/>
    <w:rsid w:val="00017CBC"/>
    <w:rsid w:val="00027F53"/>
    <w:rsid w:val="0003109A"/>
    <w:rsid w:val="000311F0"/>
    <w:rsid w:val="00052DCC"/>
    <w:rsid w:val="0005775A"/>
    <w:rsid w:val="000A2E20"/>
    <w:rsid w:val="000B0A5F"/>
    <w:rsid w:val="000C47AC"/>
    <w:rsid w:val="000D0B13"/>
    <w:rsid w:val="001539BE"/>
    <w:rsid w:val="0016678F"/>
    <w:rsid w:val="00170529"/>
    <w:rsid w:val="001840F6"/>
    <w:rsid w:val="001A7887"/>
    <w:rsid w:val="001B64AB"/>
    <w:rsid w:val="002064B3"/>
    <w:rsid w:val="00236F45"/>
    <w:rsid w:val="002407E1"/>
    <w:rsid w:val="00244A3A"/>
    <w:rsid w:val="00250E88"/>
    <w:rsid w:val="00266890"/>
    <w:rsid w:val="0028600E"/>
    <w:rsid w:val="00286258"/>
    <w:rsid w:val="002B6C80"/>
    <w:rsid w:val="002D0D68"/>
    <w:rsid w:val="00305758"/>
    <w:rsid w:val="00355A28"/>
    <w:rsid w:val="00376A42"/>
    <w:rsid w:val="003C1F43"/>
    <w:rsid w:val="003E465F"/>
    <w:rsid w:val="00431744"/>
    <w:rsid w:val="004447D0"/>
    <w:rsid w:val="00451F50"/>
    <w:rsid w:val="00496A04"/>
    <w:rsid w:val="004A001F"/>
    <w:rsid w:val="004C62A0"/>
    <w:rsid w:val="004C78F7"/>
    <w:rsid w:val="004D0553"/>
    <w:rsid w:val="004D62A5"/>
    <w:rsid w:val="004E41E4"/>
    <w:rsid w:val="005902F5"/>
    <w:rsid w:val="005A6F84"/>
    <w:rsid w:val="005D35D1"/>
    <w:rsid w:val="00607641"/>
    <w:rsid w:val="006148A5"/>
    <w:rsid w:val="00661B92"/>
    <w:rsid w:val="00681E4E"/>
    <w:rsid w:val="00683891"/>
    <w:rsid w:val="006959C4"/>
    <w:rsid w:val="006E0D9B"/>
    <w:rsid w:val="006E706B"/>
    <w:rsid w:val="00733431"/>
    <w:rsid w:val="007503ED"/>
    <w:rsid w:val="0075304E"/>
    <w:rsid w:val="00760239"/>
    <w:rsid w:val="007B3C82"/>
    <w:rsid w:val="00812CEF"/>
    <w:rsid w:val="00875576"/>
    <w:rsid w:val="00877085"/>
    <w:rsid w:val="00887EE1"/>
    <w:rsid w:val="008E2098"/>
    <w:rsid w:val="00930532"/>
    <w:rsid w:val="0098119D"/>
    <w:rsid w:val="009A0006"/>
    <w:rsid w:val="009A0309"/>
    <w:rsid w:val="009C5DC3"/>
    <w:rsid w:val="009D1B2E"/>
    <w:rsid w:val="009F712C"/>
    <w:rsid w:val="00A40DBA"/>
    <w:rsid w:val="00A507BD"/>
    <w:rsid w:val="00A818DA"/>
    <w:rsid w:val="00AB3B11"/>
    <w:rsid w:val="00AD24DC"/>
    <w:rsid w:val="00B0478E"/>
    <w:rsid w:val="00BC6F72"/>
    <w:rsid w:val="00BE784C"/>
    <w:rsid w:val="00BF590D"/>
    <w:rsid w:val="00C05F89"/>
    <w:rsid w:val="00C2014B"/>
    <w:rsid w:val="00D029AE"/>
    <w:rsid w:val="00DC33B6"/>
    <w:rsid w:val="00DE09CE"/>
    <w:rsid w:val="00E50ACB"/>
    <w:rsid w:val="00E51073"/>
    <w:rsid w:val="00E539AA"/>
    <w:rsid w:val="00E70A66"/>
    <w:rsid w:val="00EB491E"/>
    <w:rsid w:val="00EB7D4B"/>
    <w:rsid w:val="00ED0559"/>
    <w:rsid w:val="00EE52CB"/>
    <w:rsid w:val="00F33D15"/>
    <w:rsid w:val="00F42D4E"/>
    <w:rsid w:val="00F51550"/>
    <w:rsid w:val="00F819D8"/>
    <w:rsid w:val="00FA4644"/>
    <w:rsid w:val="00FD71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AFAE"/>
  <w15:docId w15:val="{F9176B33-F98B-4B4A-8CC1-73687D23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61B92"/>
    <w:pPr>
      <w:spacing w:after="0" w:line="240" w:lineRule="auto"/>
      <w:ind w:right="145"/>
      <w:jc w:val="both"/>
    </w:pPr>
    <w:rPr>
      <w:rFonts w:ascii="Verdana" w:eastAsia="Times New Roman" w:hAnsi="Verdana"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ommentinteksti">
    <w:name w:val="annotation text"/>
    <w:basedOn w:val="Normaali"/>
    <w:link w:val="KommentintekstiChar"/>
    <w:semiHidden/>
    <w:rsid w:val="00887EE1"/>
    <w:rPr>
      <w:rFonts w:ascii="Arial" w:hAnsi="Arial"/>
      <w:lang w:val="x-none" w:eastAsia="x-none" w:bidi="he-IL"/>
    </w:rPr>
  </w:style>
  <w:style w:type="character" w:customStyle="1" w:styleId="KommentintekstiChar">
    <w:name w:val="Kommentin teksti Char"/>
    <w:link w:val="Kommentinteksti"/>
    <w:semiHidden/>
    <w:rsid w:val="00887EE1"/>
    <w:rPr>
      <w:rFonts w:ascii="Arial" w:hAnsi="Arial"/>
      <w:lang w:val="x-none" w:eastAsia="x-none" w:bidi="he-IL"/>
    </w:rPr>
  </w:style>
  <w:style w:type="paragraph" w:styleId="Otsikko">
    <w:name w:val="Title"/>
    <w:basedOn w:val="Normaali"/>
    <w:next w:val="Normaali"/>
    <w:link w:val="OtsikkoChar"/>
    <w:qFormat/>
    <w:rsid w:val="00661B92"/>
    <w:rPr>
      <w:b/>
      <w:sz w:val="24"/>
      <w:szCs w:val="24"/>
    </w:rPr>
  </w:style>
  <w:style w:type="character" w:customStyle="1" w:styleId="OtsikkoChar">
    <w:name w:val="Otsikko Char"/>
    <w:basedOn w:val="Kappaleenoletusfontti"/>
    <w:link w:val="Otsikko"/>
    <w:rsid w:val="00661B92"/>
    <w:rPr>
      <w:rFonts w:ascii="Verdana" w:eastAsia="Times New Roman" w:hAnsi="Verdana" w:cs="Times New Roman"/>
      <w:b/>
      <w:sz w:val="24"/>
      <w:szCs w:val="24"/>
      <w:lang w:eastAsia="fi-FI"/>
    </w:rPr>
  </w:style>
  <w:style w:type="paragraph" w:styleId="Alaotsikko">
    <w:name w:val="Subtitle"/>
    <w:basedOn w:val="Normaali"/>
    <w:next w:val="Normaali"/>
    <w:link w:val="AlaotsikkoChar"/>
    <w:qFormat/>
    <w:rsid w:val="00661B92"/>
    <w:pPr>
      <w:numPr>
        <w:numId w:val="1"/>
      </w:numPr>
    </w:pPr>
    <w:rPr>
      <w:b/>
      <w:caps/>
      <w:szCs w:val="22"/>
    </w:rPr>
  </w:style>
  <w:style w:type="character" w:customStyle="1" w:styleId="AlaotsikkoChar">
    <w:name w:val="Alaotsikko Char"/>
    <w:basedOn w:val="Kappaleenoletusfontti"/>
    <w:link w:val="Alaotsikko"/>
    <w:rsid w:val="00661B92"/>
    <w:rPr>
      <w:rFonts w:ascii="Verdana" w:eastAsia="Times New Roman" w:hAnsi="Verdana" w:cs="Times New Roman"/>
      <w:b/>
      <w:caps/>
      <w:sz w:val="20"/>
      <w:lang w:eastAsia="fi-FI"/>
    </w:rPr>
  </w:style>
  <w:style w:type="paragraph" w:styleId="Yltunniste">
    <w:name w:val="header"/>
    <w:basedOn w:val="Normaali"/>
    <w:link w:val="YltunnisteChar"/>
    <w:uiPriority w:val="99"/>
    <w:unhideWhenUsed/>
    <w:rsid w:val="00661B92"/>
    <w:pPr>
      <w:tabs>
        <w:tab w:val="center" w:pos="4819"/>
        <w:tab w:val="right" w:pos="9638"/>
      </w:tabs>
    </w:pPr>
  </w:style>
  <w:style w:type="character" w:customStyle="1" w:styleId="YltunnisteChar">
    <w:name w:val="Ylätunniste Char"/>
    <w:basedOn w:val="Kappaleenoletusfontti"/>
    <w:link w:val="Yltunniste"/>
    <w:uiPriority w:val="99"/>
    <w:rsid w:val="00661B92"/>
    <w:rPr>
      <w:rFonts w:ascii="Verdana" w:eastAsia="Times New Roman" w:hAnsi="Verdana" w:cs="Times New Roman"/>
      <w:sz w:val="20"/>
      <w:szCs w:val="20"/>
      <w:lang w:eastAsia="fi-FI"/>
    </w:rPr>
  </w:style>
  <w:style w:type="paragraph" w:styleId="Luettelokappale">
    <w:name w:val="List Paragraph"/>
    <w:basedOn w:val="Normaali"/>
    <w:uiPriority w:val="34"/>
    <w:qFormat/>
    <w:rsid w:val="00661B92"/>
    <w:pPr>
      <w:ind w:left="720"/>
      <w:contextualSpacing/>
    </w:pPr>
  </w:style>
  <w:style w:type="character" w:styleId="Hyperlinkki">
    <w:name w:val="Hyperlink"/>
    <w:basedOn w:val="Kappaleenoletusfontti"/>
    <w:uiPriority w:val="99"/>
    <w:unhideWhenUsed/>
    <w:rsid w:val="00661B92"/>
    <w:rPr>
      <w:color w:val="0000FF"/>
      <w:u w:val="single"/>
    </w:rPr>
  </w:style>
  <w:style w:type="paragraph" w:styleId="Alatunniste">
    <w:name w:val="footer"/>
    <w:basedOn w:val="Normaali"/>
    <w:link w:val="AlatunnisteChar"/>
    <w:uiPriority w:val="99"/>
    <w:unhideWhenUsed/>
    <w:rsid w:val="00661B92"/>
    <w:pPr>
      <w:tabs>
        <w:tab w:val="center" w:pos="4819"/>
        <w:tab w:val="right" w:pos="9638"/>
      </w:tabs>
    </w:pPr>
  </w:style>
  <w:style w:type="character" w:customStyle="1" w:styleId="AlatunnisteChar">
    <w:name w:val="Alatunniste Char"/>
    <w:basedOn w:val="Kappaleenoletusfontti"/>
    <w:link w:val="Alatunniste"/>
    <w:uiPriority w:val="99"/>
    <w:rsid w:val="00661B92"/>
    <w:rPr>
      <w:rFonts w:ascii="Verdana" w:eastAsia="Times New Roman" w:hAnsi="Verdana" w:cs="Times New Roman"/>
      <w:sz w:val="20"/>
      <w:szCs w:val="20"/>
      <w:lang w:eastAsia="fi-FI"/>
    </w:rPr>
  </w:style>
  <w:style w:type="paragraph" w:customStyle="1" w:styleId="Leiptekstivasen">
    <w:name w:val="Leipäteksti vasen"/>
    <w:basedOn w:val="Leipteksti"/>
    <w:rsid w:val="00B0478E"/>
    <w:pPr>
      <w:spacing w:after="0"/>
      <w:ind w:right="0"/>
      <w:jc w:val="left"/>
    </w:pPr>
    <w:rPr>
      <w:rFonts w:ascii="Times New Roman" w:hAnsi="Times New Roman"/>
      <w:sz w:val="22"/>
    </w:rPr>
  </w:style>
  <w:style w:type="paragraph" w:customStyle="1" w:styleId="Asiakirjatyyppi">
    <w:name w:val="Asiakirjatyyppi"/>
    <w:rsid w:val="00B0478E"/>
    <w:pPr>
      <w:spacing w:after="0" w:line="240" w:lineRule="auto"/>
    </w:pPr>
    <w:rPr>
      <w:rFonts w:ascii="Times New Roman" w:eastAsia="Times New Roman" w:hAnsi="Times New Roman" w:cs="Times New Roman"/>
      <w:b/>
      <w:caps/>
      <w:szCs w:val="20"/>
      <w:lang w:eastAsia="fi-FI"/>
    </w:rPr>
  </w:style>
  <w:style w:type="paragraph" w:customStyle="1" w:styleId="AsKirjNro">
    <w:name w:val="AsKirjNro"/>
    <w:basedOn w:val="Leiptekstivasen"/>
    <w:rsid w:val="00B0478E"/>
    <w:rPr>
      <w:sz w:val="16"/>
      <w:szCs w:val="16"/>
    </w:rPr>
  </w:style>
  <w:style w:type="paragraph" w:styleId="Leipteksti">
    <w:name w:val="Body Text"/>
    <w:basedOn w:val="Normaali"/>
    <w:link w:val="LeiptekstiChar"/>
    <w:uiPriority w:val="99"/>
    <w:semiHidden/>
    <w:unhideWhenUsed/>
    <w:rsid w:val="00B0478E"/>
    <w:pPr>
      <w:spacing w:after="120"/>
    </w:pPr>
  </w:style>
  <w:style w:type="character" w:customStyle="1" w:styleId="LeiptekstiChar">
    <w:name w:val="Leipäteksti Char"/>
    <w:basedOn w:val="Kappaleenoletusfontti"/>
    <w:link w:val="Leipteksti"/>
    <w:uiPriority w:val="99"/>
    <w:semiHidden/>
    <w:rsid w:val="00B0478E"/>
    <w:rPr>
      <w:rFonts w:ascii="Verdana" w:eastAsia="Times New Roman" w:hAnsi="Verdana" w:cs="Times New Roman"/>
      <w:sz w:val="20"/>
      <w:szCs w:val="20"/>
      <w:lang w:eastAsia="fi-FI"/>
    </w:rPr>
  </w:style>
  <w:style w:type="paragraph" w:customStyle="1" w:styleId="teksti">
    <w:name w:val="teksti"/>
    <w:basedOn w:val="Normaali"/>
    <w:uiPriority w:val="99"/>
    <w:rsid w:val="009A0006"/>
    <w:pPr>
      <w:spacing w:before="480"/>
      <w:ind w:left="2552" w:right="0" w:hanging="2211"/>
      <w:jc w:val="left"/>
    </w:pPr>
    <w:rPr>
      <w:rFonts w:ascii="CG Times" w:hAnsi="CG Times"/>
      <w:sz w:val="22"/>
      <w:szCs w:val="22"/>
    </w:rPr>
  </w:style>
  <w:style w:type="paragraph" w:styleId="Seliteteksti">
    <w:name w:val="Balloon Text"/>
    <w:basedOn w:val="Normaali"/>
    <w:link w:val="SelitetekstiChar"/>
    <w:uiPriority w:val="99"/>
    <w:semiHidden/>
    <w:unhideWhenUsed/>
    <w:rsid w:val="00496A04"/>
    <w:rPr>
      <w:rFonts w:ascii="Tahoma" w:hAnsi="Tahoma" w:cs="Tahoma"/>
      <w:sz w:val="16"/>
      <w:szCs w:val="16"/>
    </w:rPr>
  </w:style>
  <w:style w:type="character" w:customStyle="1" w:styleId="SelitetekstiChar">
    <w:name w:val="Seliteteksti Char"/>
    <w:basedOn w:val="Kappaleenoletusfontti"/>
    <w:link w:val="Seliteteksti"/>
    <w:uiPriority w:val="99"/>
    <w:semiHidden/>
    <w:rsid w:val="00496A04"/>
    <w:rPr>
      <w:rFonts w:ascii="Tahoma" w:eastAsia="Times New Roman" w:hAnsi="Tahoma" w:cs="Tahoma"/>
      <w:sz w:val="16"/>
      <w:szCs w:val="16"/>
      <w:lang w:eastAsia="fi-FI"/>
    </w:rPr>
  </w:style>
  <w:style w:type="character" w:styleId="AvattuHyperlinkki">
    <w:name w:val="FollowedHyperlink"/>
    <w:basedOn w:val="Kappaleenoletusfontti"/>
    <w:uiPriority w:val="99"/>
    <w:semiHidden/>
    <w:unhideWhenUsed/>
    <w:rsid w:val="004D62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m.fi/documents/10623/2291459/JYSE+palvelut+huhtikuu+2017.pdf/109174f0-f238-40aa-be5d-0b5bb9ddc440"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C99BA-4CA8-44CA-A07E-4C728B39065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5</ap:TotalTime>
  <ap:Pages>5</ap:Pages>
  <ap:Words>1197</ap:Words>
  <ap:Characters>9701</ap:Characters>
  <ap:Application>Microsoft Office Word</ap:Application>
  <ap:DocSecurity>0</ap:DocSecurity>
  <ap:Lines>80</ap:Lines>
  <ap:Paragraphs>21</ap:Paragraphs>
  <ap:ScaleCrop>false</ap:ScaleCrop>
  <ap:HeadingPairs>
    <vt:vector baseType="variant" size="2">
      <vt:variant>
        <vt:lpstr>Otsikko</vt:lpstr>
      </vt:variant>
      <vt:variant>
        <vt:i4>1</vt:i4>
      </vt:variant>
    </vt:vector>
  </ap:HeadingPairs>
  <ap:TitlesOfParts>
    <vt:vector baseType="lpstr" size="1">
      <vt:lpstr/>
    </vt:vector>
  </ap:TitlesOfParts>
  <ap:Company>PTCService</ap:Company>
  <ap:LinksUpToDate>false</ap:LinksUpToDate>
  <ap:CharactersWithSpaces>10877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PTCServices Oy</dc:creator>
  <cp:lastModifiedBy>Reetta Sorsa</cp:lastModifiedBy>
  <cp:revision>7</cp:revision>
  <cp:lastPrinted>2016-12-01T11:38:00Z</cp:lastPrinted>
  <dcterms:created xsi:type="dcterms:W3CDTF">2020-04-23T07:57:00Z</dcterms:created>
  <dcterms:modified xsi:type="dcterms:W3CDTF">2021-11-26T10:02:00Z</dcterms:modified>
</cp:coreProperties>
</file>