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B4" w:rsidRDefault="000D7DB4">
      <w:bookmarkStart w:id="0" w:name="_GoBack"/>
      <w:bookmarkEnd w:id="0"/>
      <w:r>
        <w:t xml:space="preserve">Liite </w:t>
      </w:r>
      <w:r w:rsidR="006911B6">
        <w:t>6:</w:t>
      </w:r>
    </w:p>
    <w:p w:rsidR="000D7DB4" w:rsidRDefault="000D7DB4"/>
    <w:p w:rsidR="0008141E" w:rsidRDefault="00081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Toimintatuki ravikilpailutoiminta, lista menoeristä esimerkkeinä</w:t>
      </w:r>
    </w:p>
    <w:p w:rsidR="000D7DB4" w:rsidRDefault="00081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ei-hyväksyttävistä kustannuksista</w:t>
      </w:r>
    </w:p>
    <w:p w:rsidR="000D7DB4" w:rsidRDefault="000D7DB4">
      <w:pPr>
        <w:rPr>
          <w:b/>
        </w:rPr>
      </w:pPr>
      <w:r>
        <w:rPr>
          <w:b/>
        </w:rPr>
        <w:t>Lista ei ole tyhjentävä ja listaa voidaan päivittää vuosittain. Lopullinen kustannuksen tukikelpoisuus arvioidaan MMM:n suorittaman valvonnan yhteydessä.</w:t>
      </w:r>
    </w:p>
    <w:p w:rsidR="000D7DB4" w:rsidRDefault="000D7DB4">
      <w:pPr>
        <w:rPr>
          <w:b/>
        </w:rPr>
      </w:pPr>
    </w:p>
    <w:p w:rsidR="000D7DB4" w:rsidRDefault="000D7DB4">
      <w:r w:rsidRPr="000D7DB4">
        <w:t>Kustannukset, jotka eivät aiheudu rahoitetusta toiminnasta tai eivät ole rahoitettavan toiminnan kannalta tarpeellisia tai kohtuullisia.</w:t>
      </w:r>
    </w:p>
    <w:p w:rsidR="000D7DB4" w:rsidRDefault="000D7DB4">
      <w:r>
        <w:t>Paikallisravit maa- tai jääradalla</w:t>
      </w:r>
    </w:p>
    <w:p w:rsidR="000D7DB4" w:rsidRDefault="000D7DB4">
      <w:r>
        <w:t>Harjoitusravit/harjoituslähdöt</w:t>
      </w:r>
    </w:p>
    <w:p w:rsidR="000D7DB4" w:rsidRDefault="00B7242C">
      <w:r>
        <w:t xml:space="preserve">Nuorisotyön osalta </w:t>
      </w:r>
      <w:r w:rsidR="00B16353">
        <w:t>keppihevostoiminta, eS</w:t>
      </w:r>
      <w:r w:rsidR="000D7DB4">
        <w:t>ports tai muu raviurheilutoiminnan ulkopuolella oleva nuorisotyö</w:t>
      </w:r>
    </w:p>
    <w:p w:rsidR="000D7DB4" w:rsidRDefault="000D7DB4">
      <w:r>
        <w:t>Ravikoulutoiminta aikuisille</w:t>
      </w:r>
      <w:r w:rsidR="00D404FE">
        <w:t xml:space="preserve"> </w:t>
      </w:r>
    </w:p>
    <w:p w:rsidR="00D404FE" w:rsidRDefault="00D404FE">
      <w:r>
        <w:t>Toto-myyjien palkat</w:t>
      </w:r>
    </w:p>
    <w:p w:rsidR="000D7DB4" w:rsidRDefault="000D7DB4">
      <w:r>
        <w:t>Muut tavarapalkinnot kuin loimet, kukat, pokaalit ja ruusukkeet</w:t>
      </w:r>
    </w:p>
    <w:p w:rsidR="000D7DB4" w:rsidRDefault="000D7DB4">
      <w:r>
        <w:t>Varainhankinnan kustannukset</w:t>
      </w:r>
    </w:p>
    <w:p w:rsidR="000D7DB4" w:rsidRDefault="000D7DB4">
      <w:r>
        <w:t>Liike- ja sijoitustoiminnan kustannukset, lainojen lyhennykset ja korot</w:t>
      </w:r>
    </w:p>
    <w:p w:rsidR="000D7DB4" w:rsidRDefault="000D7DB4">
      <w:r w:rsidRPr="000151FE">
        <w:t>Kassaerot</w:t>
      </w:r>
    </w:p>
    <w:p w:rsidR="000D7DB4" w:rsidRDefault="000D7DB4">
      <w:r w:rsidRPr="000151FE">
        <w:t>Pankkikulut</w:t>
      </w:r>
    </w:p>
    <w:p w:rsidR="000D7DB4" w:rsidRDefault="000D7DB4">
      <w:r>
        <w:t>Varaukset (poikkeus lomapalkkavaraus)</w:t>
      </w:r>
    </w:p>
    <w:p w:rsidR="000D7DB4" w:rsidRDefault="000151FE">
      <w:r>
        <w:t>Kaikki viranomaismaksut</w:t>
      </w:r>
      <w:r w:rsidR="00C61EDD">
        <w:t xml:space="preserve"> ml. kiinteistövero</w:t>
      </w:r>
    </w:p>
    <w:p w:rsidR="000D7DB4" w:rsidRDefault="000D7DB4">
      <w:r>
        <w:t>Liikelahjat, lahjat henkilöstölle</w:t>
      </w:r>
    </w:p>
    <w:p w:rsidR="000D7DB4" w:rsidRDefault="000D7DB4">
      <w:r>
        <w:t>Laskennalliset erät, jotka eivät perustu jo toteutuneisiin kustannuksiin</w:t>
      </w:r>
    </w:p>
    <w:p w:rsidR="000D7DB4" w:rsidRDefault="000D7DB4">
      <w:r>
        <w:t>Vapaaehtoiset tapaturma- ja lisäeläkevakuutusmaksut (pl. talkoovakuutus), vapaaehtoiset työterveysmaksut</w:t>
      </w:r>
    </w:p>
    <w:p w:rsidR="000D7DB4" w:rsidRDefault="000D7DB4">
      <w:r>
        <w:t>Irtisanomiskorvaukset tai irtisanomisajalta ilman työvelvoitetta maksettavat palkkakustannukset</w:t>
      </w:r>
    </w:p>
    <w:p w:rsidR="000D7DB4" w:rsidRDefault="000D7DB4">
      <w:r>
        <w:t>Henkilökunnan virkistyspäivät, kulttuuri- ja liikuntasetelit, hyvinvointiedut</w:t>
      </w:r>
    </w:p>
    <w:p w:rsidR="000D7DB4" w:rsidRDefault="000D7DB4">
      <w:r>
        <w:t>Oikeudenkäyntikustannukset, oikeuden langettamat korvaukset sekä rangaistusluonteiset maksut kuten sakot tai viivästyskorot</w:t>
      </w:r>
    </w:p>
    <w:p w:rsidR="000D7DB4" w:rsidRDefault="008C294E">
      <w:r>
        <w:t>Asianajo- ja perintäpalvelut</w:t>
      </w:r>
    </w:p>
    <w:p w:rsidR="008C294E" w:rsidRDefault="008C294E">
      <w:r>
        <w:t>Edunvalvontamenot, jäsenmaksut ja edustuskulut (verohallinnon ohjeet; edustusmenot tuloverotuksessa)</w:t>
      </w:r>
    </w:p>
    <w:p w:rsidR="008C294E" w:rsidRDefault="008C294E">
      <w:r>
        <w:lastRenderedPageBreak/>
        <w:t>Arvokuljetus ja rahanvaihto</w:t>
      </w:r>
    </w:p>
    <w:p w:rsidR="008C294E" w:rsidRDefault="008C294E">
      <w:r>
        <w:t>Vartiointi- ja hälytyskeskuspalvelut</w:t>
      </w:r>
      <w:r w:rsidR="0051436D">
        <w:t xml:space="preserve"> </w:t>
      </w:r>
    </w:p>
    <w:p w:rsidR="0051436D" w:rsidRDefault="0051436D">
      <w:r>
        <w:tab/>
        <w:t>Poikkeus: ravikilpailutapahtumiin liittyvät järjestyksenvalvontakulut ja valvontatallitoiminta)</w:t>
      </w:r>
    </w:p>
    <w:p w:rsidR="008C294E" w:rsidRDefault="00F963CA">
      <w:r w:rsidRPr="00105FEB">
        <w:t>Tilojen, kiinteistöalueen ja varikkoalueen valvontakamerat</w:t>
      </w:r>
    </w:p>
    <w:p w:rsidR="008C294E" w:rsidRDefault="008C294E">
      <w:r>
        <w:t>Mainosvaatteet (työvaatteet tukikelpoisia)</w:t>
      </w:r>
    </w:p>
    <w:p w:rsidR="008C294E" w:rsidRDefault="008C294E">
      <w:r>
        <w:t>Ravintolatoiminnan kustannukset</w:t>
      </w:r>
    </w:p>
    <w:p w:rsidR="008C294E" w:rsidRDefault="008C294E">
      <w:r>
        <w:t>Tapahtumat esim. konsertit, seminaarit, koiranäyttelyt, messut, maatalousnäyttely, ruokatorit</w:t>
      </w:r>
    </w:p>
    <w:p w:rsidR="008C294E" w:rsidRDefault="008C294E">
      <w:r>
        <w:t>Myynti- ja markkinointikulut</w:t>
      </w:r>
    </w:p>
    <w:p w:rsidR="008C294E" w:rsidRDefault="008C294E">
      <w:r>
        <w:t>Tiedotteiden ilmoitusmaksut, lehti- ja internetmainonta</w:t>
      </w:r>
    </w:p>
    <w:p w:rsidR="00C516FE" w:rsidRDefault="00765F4E">
      <w:r>
        <w:t>Matkamenot</w:t>
      </w:r>
      <w:r w:rsidR="00C516FE">
        <w:t xml:space="preserve"> sisältäen hevosten kuljettamisen </w:t>
      </w:r>
    </w:p>
    <w:p w:rsidR="008C294E" w:rsidRDefault="00C516FE" w:rsidP="00C516FE">
      <w:r>
        <w:tab/>
        <w:t xml:space="preserve">Poikkeus: UET Group 1 tason kilpailuihin hevosten kuljettaminen ulkomailta on tukikelpoista </w:t>
      </w:r>
      <w:r>
        <w:tab/>
        <w:t xml:space="preserve">vuosina 2024-2025. </w:t>
      </w:r>
    </w:p>
    <w:p w:rsidR="008C294E" w:rsidRDefault="008C294E">
      <w:r>
        <w:t>Hankinnat, jotka on tehty Venäjä- ym. pakotteiden kohteena olevilta yrityksiltä</w:t>
      </w:r>
    </w:p>
    <w:p w:rsidR="000D7DB4" w:rsidRPr="000D7DB4" w:rsidRDefault="000D7DB4"/>
    <w:p w:rsidR="000D7DB4" w:rsidRDefault="000D7DB4">
      <w:pPr>
        <w:rPr>
          <w:b/>
          <w:sz w:val="28"/>
          <w:szCs w:val="28"/>
        </w:rPr>
      </w:pPr>
    </w:p>
    <w:p w:rsidR="000D7DB4" w:rsidRDefault="000D7DB4">
      <w:pPr>
        <w:rPr>
          <w:b/>
          <w:sz w:val="28"/>
          <w:szCs w:val="28"/>
        </w:rPr>
      </w:pPr>
    </w:p>
    <w:p w:rsidR="000D7DB4" w:rsidRDefault="000D7DB4">
      <w:pPr>
        <w:rPr>
          <w:b/>
          <w:sz w:val="28"/>
          <w:szCs w:val="28"/>
        </w:rPr>
      </w:pPr>
    </w:p>
    <w:p w:rsidR="000D7DB4" w:rsidRPr="000D7DB4" w:rsidRDefault="000D7DB4">
      <w:pPr>
        <w:rPr>
          <w:b/>
          <w:sz w:val="28"/>
          <w:szCs w:val="28"/>
        </w:rPr>
      </w:pPr>
    </w:p>
    <w:sectPr w:rsidR="000D7DB4" w:rsidRPr="000D7D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9C"/>
    <w:rsid w:val="000151FE"/>
    <w:rsid w:val="00050740"/>
    <w:rsid w:val="0007039C"/>
    <w:rsid w:val="0008141E"/>
    <w:rsid w:val="000D7DB4"/>
    <w:rsid w:val="00105FEB"/>
    <w:rsid w:val="00357E3A"/>
    <w:rsid w:val="0051436D"/>
    <w:rsid w:val="005A3109"/>
    <w:rsid w:val="006911B6"/>
    <w:rsid w:val="006B7719"/>
    <w:rsid w:val="00765F4E"/>
    <w:rsid w:val="007F3499"/>
    <w:rsid w:val="008C294E"/>
    <w:rsid w:val="00A31234"/>
    <w:rsid w:val="00A34266"/>
    <w:rsid w:val="00B16353"/>
    <w:rsid w:val="00B7242C"/>
    <w:rsid w:val="00C516FE"/>
    <w:rsid w:val="00C61EDD"/>
    <w:rsid w:val="00D404FE"/>
    <w:rsid w:val="00DA149A"/>
    <w:rsid w:val="00DA3943"/>
    <w:rsid w:val="00DC2837"/>
    <w:rsid w:val="00F2754D"/>
    <w:rsid w:val="00F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8DD4-AAD9-42BE-BC15-6FA546E9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 Tarja (MMM)</dc:creator>
  <cp:keywords/>
  <dc:description/>
  <cp:lastModifiedBy>Kauppi Tarja (MMM)</cp:lastModifiedBy>
  <cp:revision>2</cp:revision>
  <dcterms:created xsi:type="dcterms:W3CDTF">2024-02-22T07:20:00Z</dcterms:created>
  <dcterms:modified xsi:type="dcterms:W3CDTF">2024-02-22T07:20:00Z</dcterms:modified>
</cp:coreProperties>
</file>